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7E0" w:rsidRDefault="00E277E0" w:rsidP="00095338">
      <w:pPr>
        <w:rPr>
          <w:sz w:val="28"/>
          <w:szCs w:val="28"/>
          <w:lang w:val="uk-UA"/>
        </w:rPr>
      </w:pPr>
    </w:p>
    <w:p w:rsidR="002B2BF7" w:rsidRPr="00A06EC5" w:rsidRDefault="002B2BF7" w:rsidP="00095338">
      <w:pPr>
        <w:rPr>
          <w:sz w:val="24"/>
          <w:szCs w:val="24"/>
          <w:lang w:val="uk-UA"/>
        </w:rPr>
      </w:pPr>
      <w:r w:rsidRPr="00A06EC5">
        <w:rPr>
          <w:sz w:val="24"/>
          <w:szCs w:val="24"/>
          <w:lang w:val="uk-UA"/>
        </w:rPr>
        <w:t>Про стан виконання Закону України</w:t>
      </w:r>
    </w:p>
    <w:p w:rsidR="002B2BF7" w:rsidRPr="00A06EC5" w:rsidRDefault="002B2BF7" w:rsidP="00095338">
      <w:pPr>
        <w:rPr>
          <w:sz w:val="24"/>
          <w:szCs w:val="24"/>
          <w:lang w:val="uk-UA"/>
        </w:rPr>
      </w:pPr>
      <w:r w:rsidRPr="00A06EC5">
        <w:rPr>
          <w:sz w:val="24"/>
          <w:szCs w:val="24"/>
          <w:lang w:val="uk-UA"/>
        </w:rPr>
        <w:t>«Про доступ до публічної інформації»</w:t>
      </w:r>
    </w:p>
    <w:p w:rsidR="002B2BF7" w:rsidRDefault="002B2BF7" w:rsidP="00A07CAD">
      <w:pPr>
        <w:rPr>
          <w:sz w:val="28"/>
          <w:szCs w:val="28"/>
          <w:lang w:val="uk-UA"/>
        </w:rPr>
      </w:pPr>
    </w:p>
    <w:p w:rsidR="002B2BF7" w:rsidRDefault="002B2BF7" w:rsidP="00740382">
      <w:pPr>
        <w:shd w:val="clear" w:color="auto" w:fill="FFFFFF"/>
        <w:spacing w:line="276" w:lineRule="auto"/>
        <w:ind w:firstLine="708"/>
        <w:jc w:val="both"/>
        <w:rPr>
          <w:sz w:val="28"/>
          <w:szCs w:val="28"/>
          <w:lang w:val="uk-UA" w:eastAsia="uk-UA"/>
        </w:rPr>
      </w:pPr>
      <w:r w:rsidRPr="00FE0EA0">
        <w:rPr>
          <w:sz w:val="28"/>
          <w:szCs w:val="28"/>
          <w:shd w:val="clear" w:color="auto" w:fill="FFFFFF"/>
          <w:lang w:val="uk-UA"/>
        </w:rPr>
        <w:t xml:space="preserve">На виконання </w:t>
      </w:r>
      <w:r w:rsidR="008D3B73">
        <w:rPr>
          <w:sz w:val="28"/>
          <w:szCs w:val="28"/>
          <w:shd w:val="clear" w:color="auto" w:fill="FFFFFF"/>
          <w:lang w:val="uk-UA"/>
        </w:rPr>
        <w:t xml:space="preserve">пункту </w:t>
      </w:r>
      <w:r w:rsidR="008D3B73">
        <w:rPr>
          <w:sz w:val="28"/>
          <w:szCs w:val="28"/>
          <w:lang w:val="uk-UA"/>
        </w:rPr>
        <w:t xml:space="preserve">47 </w:t>
      </w:r>
      <w:r w:rsidR="008D3B73" w:rsidRPr="003976BA">
        <w:rPr>
          <w:sz w:val="28"/>
          <w:szCs w:val="28"/>
          <w:lang w:val="uk-UA"/>
        </w:rPr>
        <w:t xml:space="preserve">наказу Міністерства юстиції України </w:t>
      </w:r>
      <w:r w:rsidR="008D3B73" w:rsidRPr="00846A10">
        <w:rPr>
          <w:sz w:val="28"/>
          <w:szCs w:val="28"/>
          <w:lang w:val="uk-UA"/>
        </w:rPr>
        <w:t xml:space="preserve">                                   </w:t>
      </w:r>
      <w:r w:rsidR="008D3B73" w:rsidRPr="003976BA">
        <w:rPr>
          <w:sz w:val="28"/>
          <w:szCs w:val="28"/>
          <w:lang w:val="uk-UA"/>
        </w:rPr>
        <w:t xml:space="preserve">від </w:t>
      </w:r>
      <w:r w:rsidR="008D3B73">
        <w:rPr>
          <w:sz w:val="28"/>
          <w:szCs w:val="28"/>
          <w:lang w:val="uk-UA"/>
        </w:rPr>
        <w:t>21</w:t>
      </w:r>
      <w:r w:rsidR="008D3B73" w:rsidRPr="003976BA">
        <w:rPr>
          <w:sz w:val="28"/>
          <w:szCs w:val="28"/>
          <w:lang w:val="uk-UA"/>
        </w:rPr>
        <w:t xml:space="preserve"> </w:t>
      </w:r>
      <w:r w:rsidR="008D3B73">
        <w:rPr>
          <w:sz w:val="28"/>
          <w:szCs w:val="28"/>
          <w:lang w:val="uk-UA"/>
        </w:rPr>
        <w:t xml:space="preserve">січня 2020 року № 199/5 «Про затвердження Плану організації звітування міжрегіональних управлінь Міністерства юстиції України перед Міністерством юстиції України» </w:t>
      </w:r>
      <w:r w:rsidRPr="00FE0EA0">
        <w:rPr>
          <w:sz w:val="28"/>
          <w:szCs w:val="28"/>
          <w:shd w:val="clear" w:color="auto" w:fill="FFFFFF"/>
          <w:lang w:val="uk-UA" w:eastAsia="uk-UA"/>
        </w:rPr>
        <w:t>повідомляємо наступне.</w:t>
      </w:r>
      <w:r w:rsidRPr="00FE0EA0">
        <w:rPr>
          <w:sz w:val="28"/>
          <w:szCs w:val="28"/>
          <w:lang w:val="uk-UA" w:eastAsia="uk-UA"/>
        </w:rPr>
        <w:t xml:space="preserve"> </w:t>
      </w:r>
    </w:p>
    <w:p w:rsidR="004E596D" w:rsidRPr="00FE0EA0" w:rsidRDefault="004E596D" w:rsidP="00740382">
      <w:pPr>
        <w:shd w:val="clear" w:color="auto" w:fill="FFFFFF"/>
        <w:spacing w:line="276" w:lineRule="auto"/>
        <w:ind w:firstLine="708"/>
        <w:jc w:val="both"/>
        <w:rPr>
          <w:sz w:val="28"/>
          <w:szCs w:val="28"/>
          <w:lang w:val="uk-UA" w:eastAsia="uk-UA"/>
        </w:rPr>
      </w:pPr>
      <w:r>
        <w:rPr>
          <w:sz w:val="28"/>
          <w:szCs w:val="28"/>
          <w:lang w:val="uk-UA" w:eastAsia="uk-UA"/>
        </w:rPr>
        <w:t xml:space="preserve">Протягом І кварталу 2020 року до Південного міжрегіонального управління Міністерства юстиції (м. Одеса) надійшло 79 запитів на публічну інформацію. З них надано публічну інформацію, розпорядником якої є орган юстиції на 52 запити; надано роз’яснення законодавства на 18 запитів; надіслано за належністю 1 запит; відмовлено в наданні інформації на 6 запитів, так як на 4 запити орган юстиції не володіє запитуваною інформацією та </w:t>
      </w:r>
      <w:r w:rsidR="00A62F2B">
        <w:rPr>
          <w:sz w:val="28"/>
          <w:szCs w:val="28"/>
          <w:lang w:val="uk-UA" w:eastAsia="uk-UA"/>
        </w:rPr>
        <w:br/>
        <w:t xml:space="preserve">на </w:t>
      </w:r>
      <w:bookmarkStart w:id="0" w:name="_GoBack"/>
      <w:bookmarkEnd w:id="0"/>
      <w:r>
        <w:rPr>
          <w:sz w:val="28"/>
          <w:szCs w:val="28"/>
          <w:lang w:val="uk-UA" w:eastAsia="uk-UA"/>
        </w:rPr>
        <w:t xml:space="preserve">2 запити не </w:t>
      </w:r>
      <w:proofErr w:type="spellStart"/>
      <w:r>
        <w:rPr>
          <w:sz w:val="28"/>
          <w:szCs w:val="28"/>
          <w:lang w:val="uk-UA" w:eastAsia="uk-UA"/>
        </w:rPr>
        <w:t>оплачено</w:t>
      </w:r>
      <w:proofErr w:type="spellEnd"/>
      <w:r>
        <w:rPr>
          <w:sz w:val="28"/>
          <w:szCs w:val="28"/>
          <w:lang w:val="uk-UA" w:eastAsia="uk-UA"/>
        </w:rPr>
        <w:t xml:space="preserve"> фактичні витрати пов’язані </w:t>
      </w:r>
      <w:r w:rsidR="00181D4B">
        <w:rPr>
          <w:sz w:val="28"/>
          <w:szCs w:val="28"/>
          <w:lang w:val="uk-UA" w:eastAsia="uk-UA"/>
        </w:rPr>
        <w:t>з к</w:t>
      </w:r>
      <w:r>
        <w:rPr>
          <w:sz w:val="28"/>
          <w:szCs w:val="28"/>
          <w:lang w:val="uk-UA" w:eastAsia="uk-UA"/>
        </w:rPr>
        <w:t>опіюванням або друком.</w:t>
      </w:r>
    </w:p>
    <w:p w:rsidR="002B2BF7" w:rsidRPr="00FE0EA0" w:rsidRDefault="002B2BF7" w:rsidP="00740382">
      <w:pPr>
        <w:shd w:val="clear" w:color="auto" w:fill="FFFFFF"/>
        <w:spacing w:line="276" w:lineRule="auto"/>
        <w:ind w:firstLine="720"/>
        <w:jc w:val="both"/>
        <w:rPr>
          <w:sz w:val="28"/>
          <w:szCs w:val="28"/>
          <w:lang w:val="uk-UA" w:eastAsia="uk-UA"/>
        </w:rPr>
      </w:pPr>
      <w:r w:rsidRPr="00FE0EA0">
        <w:rPr>
          <w:sz w:val="28"/>
          <w:szCs w:val="28"/>
          <w:lang w:val="uk-UA" w:eastAsia="uk-UA"/>
        </w:rPr>
        <w:t xml:space="preserve">З метою забезпечення безумовного </w:t>
      </w:r>
      <w:r w:rsidRPr="00FE0EA0">
        <w:rPr>
          <w:sz w:val="28"/>
          <w:szCs w:val="28"/>
          <w:lang w:val="uk-UA"/>
        </w:rPr>
        <w:t xml:space="preserve">виконання вимог Закону України «Про доступ до публічної інформації» (далі - Закон), інших нормативно-правових актів, а також наказів, доручень та з урахуванням рекомендацій Міністерства юстиції України з цих питань, </w:t>
      </w:r>
      <w:r w:rsidR="0027023B">
        <w:rPr>
          <w:sz w:val="28"/>
          <w:szCs w:val="28"/>
          <w:lang w:val="uk-UA" w:eastAsia="uk-UA"/>
        </w:rPr>
        <w:t>Південним міжрегіональним управлінням Міністерства юстиції (м. Одеса)</w:t>
      </w:r>
      <w:r w:rsidRPr="00FE0EA0">
        <w:rPr>
          <w:sz w:val="28"/>
          <w:szCs w:val="28"/>
          <w:lang w:val="uk-UA" w:eastAsia="uk-UA"/>
        </w:rPr>
        <w:t xml:space="preserve"> (далі – </w:t>
      </w:r>
      <w:r w:rsidR="0027023B">
        <w:rPr>
          <w:sz w:val="28"/>
          <w:szCs w:val="28"/>
          <w:lang w:val="uk-UA" w:eastAsia="uk-UA"/>
        </w:rPr>
        <w:t>Південне міжрегіональне управління</w:t>
      </w:r>
      <w:r w:rsidRPr="00FE0EA0">
        <w:rPr>
          <w:sz w:val="28"/>
          <w:szCs w:val="28"/>
          <w:lang w:val="uk-UA" w:eastAsia="uk-UA"/>
        </w:rPr>
        <w:t xml:space="preserve">) </w:t>
      </w:r>
      <w:r w:rsidR="00324376">
        <w:rPr>
          <w:sz w:val="28"/>
          <w:szCs w:val="28"/>
          <w:lang w:val="uk-UA" w:eastAsia="uk-UA"/>
        </w:rPr>
        <w:t xml:space="preserve">вживаються </w:t>
      </w:r>
      <w:r w:rsidR="005320ED">
        <w:rPr>
          <w:sz w:val="28"/>
          <w:szCs w:val="28"/>
          <w:lang w:val="uk-UA" w:eastAsia="uk-UA"/>
        </w:rPr>
        <w:t xml:space="preserve">необхідні </w:t>
      </w:r>
      <w:r w:rsidR="00324376">
        <w:rPr>
          <w:sz w:val="28"/>
          <w:szCs w:val="28"/>
          <w:lang w:val="uk-UA" w:eastAsia="uk-UA"/>
        </w:rPr>
        <w:t xml:space="preserve">заходи </w:t>
      </w:r>
      <w:r w:rsidR="005320ED">
        <w:rPr>
          <w:sz w:val="28"/>
          <w:szCs w:val="28"/>
          <w:lang w:val="uk-UA" w:eastAsia="uk-UA"/>
        </w:rPr>
        <w:t>з питань щодо прав громадян відповідно до Закону</w:t>
      </w:r>
      <w:r w:rsidRPr="00FE0EA0">
        <w:rPr>
          <w:sz w:val="28"/>
          <w:szCs w:val="28"/>
          <w:lang w:val="uk-UA" w:eastAsia="uk-UA"/>
        </w:rPr>
        <w:t xml:space="preserve">. </w:t>
      </w:r>
    </w:p>
    <w:p w:rsidR="002B2BF7" w:rsidRPr="00FE0EA0" w:rsidRDefault="002B2BF7" w:rsidP="004937CA">
      <w:pPr>
        <w:pStyle w:val="a4"/>
        <w:spacing w:before="0" w:after="0" w:line="276" w:lineRule="auto"/>
        <w:ind w:left="40" w:right="-5" w:firstLine="668"/>
        <w:rPr>
          <w:rFonts w:ascii="Times New Roman" w:hAnsi="Times New Roman"/>
          <w:sz w:val="28"/>
          <w:szCs w:val="28"/>
          <w:lang w:val="uk-UA"/>
        </w:rPr>
      </w:pPr>
      <w:r w:rsidRPr="00FE0EA0">
        <w:rPr>
          <w:rFonts w:ascii="Times New Roman" w:hAnsi="Times New Roman"/>
          <w:spacing w:val="0"/>
          <w:sz w:val="28"/>
          <w:szCs w:val="28"/>
          <w:lang w:val="uk-UA" w:eastAsia="uk-UA"/>
        </w:rPr>
        <w:t xml:space="preserve">За результатами розгляду запитів щомісяця складається звіт, який розміщується на офіційному веб-сайті </w:t>
      </w:r>
      <w:r w:rsidR="00960DD8">
        <w:rPr>
          <w:rFonts w:ascii="Times New Roman" w:hAnsi="Times New Roman"/>
          <w:sz w:val="28"/>
          <w:szCs w:val="28"/>
          <w:lang w:val="uk-UA" w:eastAsia="uk-UA"/>
        </w:rPr>
        <w:t>Південного міжрегіонального</w:t>
      </w:r>
      <w:r w:rsidR="00960DD8" w:rsidRPr="00960DD8">
        <w:rPr>
          <w:rFonts w:ascii="Times New Roman" w:hAnsi="Times New Roman"/>
          <w:sz w:val="28"/>
          <w:szCs w:val="28"/>
          <w:lang w:val="uk-UA" w:eastAsia="uk-UA"/>
        </w:rPr>
        <w:t xml:space="preserve"> уп</w:t>
      </w:r>
      <w:r w:rsidR="00960DD8">
        <w:rPr>
          <w:rFonts w:ascii="Times New Roman" w:hAnsi="Times New Roman"/>
          <w:sz w:val="28"/>
          <w:szCs w:val="28"/>
          <w:lang w:val="uk-UA" w:eastAsia="uk-UA"/>
        </w:rPr>
        <w:t xml:space="preserve">равління </w:t>
      </w:r>
      <w:r w:rsidR="00960DD8">
        <w:rPr>
          <w:rFonts w:ascii="Times New Roman" w:hAnsi="Times New Roman"/>
          <w:spacing w:val="0"/>
          <w:sz w:val="28"/>
          <w:szCs w:val="28"/>
          <w:lang w:val="uk-UA" w:eastAsia="uk-UA"/>
        </w:rPr>
        <w:t xml:space="preserve"> </w:t>
      </w:r>
      <w:hyperlink r:id="rId8" w:history="1">
        <w:r w:rsidR="00960DD8">
          <w:rPr>
            <w:rStyle w:val="ad"/>
          </w:rPr>
          <w:t>https</w:t>
        </w:r>
        <w:r w:rsidR="00960DD8" w:rsidRPr="00960DD8">
          <w:rPr>
            <w:rStyle w:val="ad"/>
            <w:lang w:val="uk-UA"/>
          </w:rPr>
          <w:t>://</w:t>
        </w:r>
        <w:r w:rsidR="00960DD8">
          <w:rPr>
            <w:rStyle w:val="ad"/>
          </w:rPr>
          <w:t>just</w:t>
        </w:r>
        <w:r w:rsidR="00960DD8" w:rsidRPr="00960DD8">
          <w:rPr>
            <w:rStyle w:val="ad"/>
            <w:lang w:val="uk-UA"/>
          </w:rPr>
          <w:t>.</w:t>
        </w:r>
        <w:r w:rsidR="00960DD8">
          <w:rPr>
            <w:rStyle w:val="ad"/>
          </w:rPr>
          <w:t>odessa</w:t>
        </w:r>
        <w:r w:rsidR="00960DD8" w:rsidRPr="00960DD8">
          <w:rPr>
            <w:rStyle w:val="ad"/>
            <w:lang w:val="uk-UA"/>
          </w:rPr>
          <w:t>.</w:t>
        </w:r>
        <w:r w:rsidR="00960DD8">
          <w:rPr>
            <w:rStyle w:val="ad"/>
          </w:rPr>
          <w:t>gov</w:t>
        </w:r>
        <w:r w:rsidR="00960DD8" w:rsidRPr="00960DD8">
          <w:rPr>
            <w:rStyle w:val="ad"/>
            <w:lang w:val="uk-UA"/>
          </w:rPr>
          <w:t>.</w:t>
        </w:r>
        <w:r w:rsidR="00960DD8">
          <w:rPr>
            <w:rStyle w:val="ad"/>
          </w:rPr>
          <w:t>ua</w:t>
        </w:r>
        <w:r w:rsidR="00960DD8" w:rsidRPr="00960DD8">
          <w:rPr>
            <w:rStyle w:val="ad"/>
            <w:lang w:val="uk-UA"/>
          </w:rPr>
          <w:t>/?</w:t>
        </w:r>
        <w:r w:rsidR="00960DD8">
          <w:rPr>
            <w:rStyle w:val="ad"/>
          </w:rPr>
          <w:t>view</w:t>
        </w:r>
        <w:r w:rsidR="00960DD8" w:rsidRPr="00960DD8">
          <w:rPr>
            <w:rStyle w:val="ad"/>
            <w:lang w:val="uk-UA"/>
          </w:rPr>
          <w:t>=</w:t>
        </w:r>
        <w:r w:rsidR="00960DD8">
          <w:rPr>
            <w:rStyle w:val="ad"/>
          </w:rPr>
          <w:t>cat</w:t>
        </w:r>
        <w:r w:rsidR="00960DD8" w:rsidRPr="00960DD8">
          <w:rPr>
            <w:rStyle w:val="ad"/>
            <w:lang w:val="uk-UA"/>
          </w:rPr>
          <w:t>&amp;</w:t>
        </w:r>
        <w:r w:rsidR="00960DD8">
          <w:rPr>
            <w:rStyle w:val="ad"/>
          </w:rPr>
          <w:t>category</w:t>
        </w:r>
        <w:r w:rsidR="00960DD8" w:rsidRPr="00960DD8">
          <w:rPr>
            <w:rStyle w:val="ad"/>
            <w:lang w:val="uk-UA"/>
          </w:rPr>
          <w:t>=759</w:t>
        </w:r>
      </w:hyperlink>
      <w:r w:rsidRPr="00FE0EA0">
        <w:rPr>
          <w:rFonts w:ascii="Times New Roman" w:hAnsi="Times New Roman"/>
          <w:spacing w:val="0"/>
          <w:sz w:val="28"/>
          <w:szCs w:val="28"/>
          <w:lang w:val="uk-UA" w:eastAsia="uk-UA"/>
        </w:rPr>
        <w:t>.</w:t>
      </w:r>
    </w:p>
    <w:p w:rsidR="00057FEF" w:rsidRPr="00FE0EA0" w:rsidRDefault="006E2C46" w:rsidP="006E2C46">
      <w:pPr>
        <w:spacing w:line="276" w:lineRule="auto"/>
        <w:ind w:firstLine="720"/>
        <w:jc w:val="both"/>
        <w:rPr>
          <w:sz w:val="28"/>
          <w:szCs w:val="28"/>
          <w:lang w:val="uk-UA"/>
        </w:rPr>
      </w:pPr>
      <w:r w:rsidRPr="00FE0EA0">
        <w:rPr>
          <w:sz w:val="28"/>
          <w:szCs w:val="28"/>
          <w:lang w:val="uk-UA"/>
        </w:rPr>
        <w:t xml:space="preserve">На офіційному веб-сайті </w:t>
      </w:r>
      <w:r w:rsidR="00960DD8">
        <w:rPr>
          <w:sz w:val="28"/>
          <w:szCs w:val="28"/>
          <w:lang w:val="uk-UA" w:eastAsia="uk-UA"/>
        </w:rPr>
        <w:t>Південного міжрегіонального</w:t>
      </w:r>
      <w:r w:rsidR="00960DD8" w:rsidRPr="00960DD8">
        <w:rPr>
          <w:sz w:val="28"/>
          <w:szCs w:val="28"/>
          <w:lang w:val="uk-UA" w:eastAsia="uk-UA"/>
        </w:rPr>
        <w:t xml:space="preserve"> уп</w:t>
      </w:r>
      <w:r w:rsidR="00960DD8">
        <w:rPr>
          <w:sz w:val="28"/>
          <w:szCs w:val="28"/>
          <w:lang w:val="uk-UA" w:eastAsia="uk-UA"/>
        </w:rPr>
        <w:t xml:space="preserve">равління </w:t>
      </w:r>
      <w:r w:rsidRPr="00FE0EA0">
        <w:rPr>
          <w:sz w:val="28"/>
          <w:szCs w:val="28"/>
          <w:lang w:val="uk-UA"/>
        </w:rPr>
        <w:t>розміщено статті</w:t>
      </w:r>
      <w:r w:rsidR="00B813D7">
        <w:rPr>
          <w:sz w:val="28"/>
          <w:szCs w:val="28"/>
          <w:lang w:val="uk-UA"/>
        </w:rPr>
        <w:t>:</w:t>
      </w:r>
      <w:r w:rsidRPr="00FE0EA0">
        <w:rPr>
          <w:sz w:val="28"/>
          <w:szCs w:val="28"/>
          <w:lang w:val="uk-UA"/>
        </w:rPr>
        <w:t xml:space="preserve"> «Порядок подання та розгляду запитів на публічну інформацію», «Запит на отримання публічної інформації поняття, відмінність запиту на доступ до публічної інформації від звернення громадянина», «Права громадян, передбачені Законом України «Про доступ до публічної інформації», «Відмова та відстрочка в задоволенні запиту на отримання публічної інформації», «Оскарження рішень розпорядник</w:t>
      </w:r>
      <w:r w:rsidR="00057FEF" w:rsidRPr="00FE0EA0">
        <w:rPr>
          <w:sz w:val="28"/>
          <w:szCs w:val="28"/>
          <w:lang w:val="uk-UA"/>
        </w:rPr>
        <w:t>а інформації або бездіяльності».</w:t>
      </w:r>
    </w:p>
    <w:p w:rsidR="006E2C46" w:rsidRPr="00C11360" w:rsidRDefault="006E2C46" w:rsidP="00C94A20">
      <w:pPr>
        <w:spacing w:line="276" w:lineRule="auto"/>
        <w:ind w:firstLine="567"/>
        <w:jc w:val="both"/>
        <w:rPr>
          <w:sz w:val="28"/>
          <w:szCs w:val="28"/>
          <w:lang w:val="uk-UA"/>
        </w:rPr>
      </w:pPr>
      <w:r w:rsidRPr="00C11360">
        <w:rPr>
          <w:sz w:val="28"/>
          <w:szCs w:val="28"/>
          <w:lang w:val="uk-UA"/>
        </w:rPr>
        <w:tab/>
        <w:t>У І квар</w:t>
      </w:r>
      <w:r w:rsidR="00960DD8">
        <w:rPr>
          <w:sz w:val="28"/>
          <w:szCs w:val="28"/>
          <w:lang w:val="uk-UA"/>
        </w:rPr>
        <w:t>талі 2020</w:t>
      </w:r>
      <w:r w:rsidR="008C44D4" w:rsidRPr="00C11360">
        <w:rPr>
          <w:sz w:val="28"/>
          <w:szCs w:val="28"/>
          <w:lang w:val="uk-UA"/>
        </w:rPr>
        <w:t xml:space="preserve"> року, </w:t>
      </w:r>
      <w:r w:rsidRPr="00C11360">
        <w:rPr>
          <w:sz w:val="28"/>
          <w:szCs w:val="28"/>
          <w:lang w:val="uk-UA"/>
        </w:rPr>
        <w:t xml:space="preserve">в Системі обліку </w:t>
      </w:r>
      <w:r w:rsidR="005320ED">
        <w:rPr>
          <w:sz w:val="28"/>
          <w:szCs w:val="28"/>
          <w:lang w:val="uk-UA" w:eastAsia="uk-UA"/>
        </w:rPr>
        <w:t>Південного міжрегіонального</w:t>
      </w:r>
      <w:r w:rsidR="005320ED" w:rsidRPr="00960DD8">
        <w:rPr>
          <w:sz w:val="28"/>
          <w:szCs w:val="28"/>
          <w:lang w:val="uk-UA" w:eastAsia="uk-UA"/>
        </w:rPr>
        <w:t xml:space="preserve"> уп</w:t>
      </w:r>
      <w:r w:rsidR="005320ED">
        <w:rPr>
          <w:sz w:val="28"/>
          <w:szCs w:val="28"/>
          <w:lang w:val="uk-UA" w:eastAsia="uk-UA"/>
        </w:rPr>
        <w:t xml:space="preserve">равління </w:t>
      </w:r>
      <w:r w:rsidR="005320ED">
        <w:rPr>
          <w:sz w:val="28"/>
          <w:szCs w:val="28"/>
          <w:lang w:val="uk-UA"/>
        </w:rPr>
        <w:t>зареєстровано накази;</w:t>
      </w:r>
      <w:r w:rsidRPr="00C11360">
        <w:rPr>
          <w:sz w:val="28"/>
          <w:szCs w:val="28"/>
          <w:lang w:val="uk-UA"/>
        </w:rPr>
        <w:t xml:space="preserve"> плани роботи; переліки нормативно-правових актів, зареєстровані </w:t>
      </w:r>
      <w:r w:rsidR="009272E9">
        <w:rPr>
          <w:sz w:val="28"/>
          <w:szCs w:val="28"/>
          <w:lang w:val="uk-UA"/>
        </w:rPr>
        <w:t>Південним міжрегіональним</w:t>
      </w:r>
      <w:r w:rsidRPr="00C11360">
        <w:rPr>
          <w:sz w:val="28"/>
          <w:szCs w:val="28"/>
          <w:lang w:val="uk-UA"/>
        </w:rPr>
        <w:t xml:space="preserve"> управлінням; переліки нормативно-правових актів, у державній реєстрації яких відмовлено; переліки нормативно-правових актів, рішення про державну реєстрацію яких скасовано; переліки нормативно-правових актів, що не підлягають державній реєстрації; переліки нормативно-правових актів, повернутих без державної реєстрації на доопрацювання; перелік легалізованих професійн</w:t>
      </w:r>
      <w:r w:rsidR="009272E9">
        <w:rPr>
          <w:sz w:val="28"/>
          <w:szCs w:val="28"/>
          <w:lang w:val="uk-UA"/>
        </w:rPr>
        <w:t>их спілок, їх об'єднань;</w:t>
      </w:r>
      <w:r w:rsidRPr="00C11360">
        <w:rPr>
          <w:sz w:val="28"/>
          <w:szCs w:val="28"/>
          <w:lang w:val="uk-UA"/>
        </w:rPr>
        <w:t xml:space="preserve"> </w:t>
      </w:r>
      <w:r w:rsidRPr="00C11360">
        <w:rPr>
          <w:sz w:val="28"/>
          <w:szCs w:val="28"/>
          <w:lang w:val="uk-UA"/>
        </w:rPr>
        <w:lastRenderedPageBreak/>
        <w:t xml:space="preserve">графіки особистого прийому громадян керівництвом </w:t>
      </w:r>
      <w:r w:rsidR="009272E9">
        <w:rPr>
          <w:sz w:val="28"/>
          <w:szCs w:val="28"/>
          <w:lang w:val="uk-UA"/>
        </w:rPr>
        <w:t>Південного міжрегіонального</w:t>
      </w:r>
      <w:r w:rsidRPr="00C11360">
        <w:rPr>
          <w:sz w:val="28"/>
          <w:szCs w:val="28"/>
          <w:lang w:val="uk-UA"/>
        </w:rPr>
        <w:t xml:space="preserve"> </w:t>
      </w:r>
      <w:r w:rsidR="009272E9">
        <w:rPr>
          <w:sz w:val="28"/>
          <w:szCs w:val="28"/>
          <w:lang w:val="uk-UA"/>
        </w:rPr>
        <w:t>управління</w:t>
      </w:r>
      <w:r w:rsidRPr="00C11360">
        <w:rPr>
          <w:sz w:val="28"/>
          <w:szCs w:val="28"/>
          <w:lang w:val="uk-UA"/>
        </w:rPr>
        <w:t>; методичні рекомендації; роз’яснення законодавства; публікації в засобах масової інформації; листи; узагальнення роботи</w:t>
      </w:r>
      <w:r w:rsidR="00EC699F" w:rsidRPr="00C11360">
        <w:rPr>
          <w:sz w:val="28"/>
          <w:szCs w:val="28"/>
          <w:lang w:val="uk-UA"/>
        </w:rPr>
        <w:t>, витяги номенклатурних справ стр</w:t>
      </w:r>
      <w:r w:rsidR="0063311C" w:rsidRPr="00C11360">
        <w:rPr>
          <w:sz w:val="28"/>
          <w:szCs w:val="28"/>
          <w:lang w:val="uk-UA"/>
        </w:rPr>
        <w:t>уктурних підрозділів</w:t>
      </w:r>
      <w:r w:rsidRPr="00C11360">
        <w:rPr>
          <w:sz w:val="28"/>
          <w:szCs w:val="28"/>
          <w:lang w:val="uk-UA"/>
        </w:rPr>
        <w:t xml:space="preserve"> тощо.</w:t>
      </w:r>
    </w:p>
    <w:p w:rsidR="006E2C46" w:rsidRPr="00C11360" w:rsidRDefault="006E2C46" w:rsidP="006E2C46">
      <w:pPr>
        <w:spacing w:line="276" w:lineRule="auto"/>
        <w:ind w:firstLine="720"/>
        <w:jc w:val="both"/>
        <w:rPr>
          <w:sz w:val="28"/>
          <w:szCs w:val="28"/>
          <w:lang w:val="uk-UA"/>
        </w:rPr>
      </w:pPr>
      <w:r w:rsidRPr="00C11360">
        <w:rPr>
          <w:sz w:val="28"/>
          <w:szCs w:val="28"/>
          <w:lang w:val="uk-UA"/>
        </w:rPr>
        <w:t xml:space="preserve">Документи, що містять інформацію, розпорядником якої є </w:t>
      </w:r>
      <w:r w:rsidR="009272E9">
        <w:rPr>
          <w:sz w:val="28"/>
          <w:szCs w:val="28"/>
          <w:lang w:val="uk-UA"/>
        </w:rPr>
        <w:t>Південне міжрегіональне</w:t>
      </w:r>
      <w:r w:rsidR="009272E9" w:rsidRPr="00C11360">
        <w:rPr>
          <w:sz w:val="28"/>
          <w:szCs w:val="28"/>
          <w:lang w:val="uk-UA"/>
        </w:rPr>
        <w:t xml:space="preserve"> </w:t>
      </w:r>
      <w:r w:rsidR="009272E9">
        <w:rPr>
          <w:sz w:val="28"/>
          <w:szCs w:val="28"/>
          <w:lang w:val="uk-UA"/>
        </w:rPr>
        <w:t>управління</w:t>
      </w:r>
      <w:r w:rsidRPr="00C11360">
        <w:rPr>
          <w:sz w:val="28"/>
          <w:szCs w:val="28"/>
          <w:lang w:val="uk-UA"/>
        </w:rPr>
        <w:t xml:space="preserve">, вносяться до Системи обліку </w:t>
      </w:r>
      <w:r w:rsidR="005320ED">
        <w:rPr>
          <w:sz w:val="28"/>
          <w:szCs w:val="28"/>
          <w:lang w:val="uk-UA" w:eastAsia="uk-UA"/>
        </w:rPr>
        <w:t>Південного міжрегіонального</w:t>
      </w:r>
      <w:r w:rsidR="005320ED" w:rsidRPr="00960DD8">
        <w:rPr>
          <w:sz w:val="28"/>
          <w:szCs w:val="28"/>
          <w:lang w:val="uk-UA" w:eastAsia="uk-UA"/>
        </w:rPr>
        <w:t xml:space="preserve"> уп</w:t>
      </w:r>
      <w:r w:rsidR="005320ED">
        <w:rPr>
          <w:sz w:val="28"/>
          <w:szCs w:val="28"/>
          <w:lang w:val="uk-UA" w:eastAsia="uk-UA"/>
        </w:rPr>
        <w:t>равління</w:t>
      </w:r>
      <w:r w:rsidR="005320ED" w:rsidRPr="00C11360">
        <w:rPr>
          <w:sz w:val="28"/>
          <w:szCs w:val="28"/>
          <w:lang w:val="uk-UA"/>
        </w:rPr>
        <w:t xml:space="preserve"> </w:t>
      </w:r>
      <w:r w:rsidRPr="00C11360">
        <w:rPr>
          <w:sz w:val="28"/>
          <w:szCs w:val="28"/>
          <w:lang w:val="uk-UA"/>
        </w:rPr>
        <w:t>у дводенний термін з дня їх створення.</w:t>
      </w:r>
    </w:p>
    <w:p w:rsidR="003368CE" w:rsidRPr="00C11360" w:rsidRDefault="0019191F" w:rsidP="006E2C46">
      <w:pPr>
        <w:spacing w:line="276" w:lineRule="auto"/>
        <w:ind w:firstLine="720"/>
        <w:jc w:val="both"/>
        <w:rPr>
          <w:sz w:val="28"/>
          <w:szCs w:val="28"/>
          <w:lang w:val="uk-UA"/>
        </w:rPr>
      </w:pPr>
      <w:r w:rsidRPr="00C11360">
        <w:rPr>
          <w:sz w:val="28"/>
          <w:szCs w:val="28"/>
          <w:lang w:val="uk-UA"/>
        </w:rPr>
        <w:t>В</w:t>
      </w:r>
      <w:r w:rsidR="003368CE" w:rsidRPr="00C11360">
        <w:rPr>
          <w:sz w:val="28"/>
          <w:szCs w:val="28"/>
          <w:lang w:val="uk-UA"/>
        </w:rPr>
        <w:t xml:space="preserve"> </w:t>
      </w:r>
      <w:r w:rsidR="009272E9">
        <w:rPr>
          <w:sz w:val="28"/>
          <w:szCs w:val="28"/>
          <w:lang w:val="uk-UA"/>
        </w:rPr>
        <w:t>Південному міжрегіональному</w:t>
      </w:r>
      <w:r w:rsidR="009272E9" w:rsidRPr="00C11360">
        <w:rPr>
          <w:sz w:val="28"/>
          <w:szCs w:val="28"/>
          <w:lang w:val="uk-UA"/>
        </w:rPr>
        <w:t xml:space="preserve"> </w:t>
      </w:r>
      <w:r w:rsidR="009272E9">
        <w:rPr>
          <w:sz w:val="28"/>
          <w:szCs w:val="28"/>
          <w:lang w:val="uk-UA"/>
        </w:rPr>
        <w:t>управлінні</w:t>
      </w:r>
      <w:r w:rsidR="009272E9" w:rsidRPr="00C11360">
        <w:rPr>
          <w:sz w:val="28"/>
          <w:szCs w:val="28"/>
          <w:lang w:val="uk-UA"/>
        </w:rPr>
        <w:t xml:space="preserve"> </w:t>
      </w:r>
      <w:r w:rsidR="003368CE" w:rsidRPr="00C11360">
        <w:rPr>
          <w:sz w:val="28"/>
          <w:szCs w:val="28"/>
          <w:lang w:val="uk-UA"/>
        </w:rPr>
        <w:t xml:space="preserve">діє «гаряча» телефонна лінія для надання консультацій громадянам у телефонному режимі, на яку </w:t>
      </w:r>
      <w:r w:rsidR="00EC699F" w:rsidRPr="00C11360">
        <w:rPr>
          <w:sz w:val="28"/>
          <w:szCs w:val="28"/>
          <w:lang w:val="uk-UA"/>
        </w:rPr>
        <w:t>у</w:t>
      </w:r>
      <w:r w:rsidR="009272E9">
        <w:rPr>
          <w:sz w:val="28"/>
          <w:szCs w:val="28"/>
          <w:lang w:val="uk-UA"/>
        </w:rPr>
        <w:t xml:space="preserve"> </w:t>
      </w:r>
      <w:r w:rsidR="009272E9">
        <w:rPr>
          <w:sz w:val="28"/>
          <w:szCs w:val="28"/>
          <w:lang w:val="uk-UA"/>
        </w:rPr>
        <w:br/>
        <w:t xml:space="preserve">І кварталі </w:t>
      </w:r>
      <w:r w:rsidR="003368CE" w:rsidRPr="00C11360">
        <w:rPr>
          <w:sz w:val="28"/>
          <w:szCs w:val="28"/>
          <w:lang w:val="uk-UA"/>
        </w:rPr>
        <w:t>20</w:t>
      </w:r>
      <w:r w:rsidR="009272E9">
        <w:rPr>
          <w:sz w:val="28"/>
          <w:szCs w:val="28"/>
          <w:lang w:val="uk-UA"/>
        </w:rPr>
        <w:t>20</w:t>
      </w:r>
      <w:r w:rsidR="003368CE" w:rsidRPr="00C11360">
        <w:rPr>
          <w:sz w:val="28"/>
          <w:szCs w:val="28"/>
          <w:lang w:val="uk-UA"/>
        </w:rPr>
        <w:t xml:space="preserve"> ро</w:t>
      </w:r>
      <w:r w:rsidR="007055E4">
        <w:rPr>
          <w:sz w:val="28"/>
          <w:szCs w:val="28"/>
          <w:lang w:val="uk-UA"/>
        </w:rPr>
        <w:t>ці</w:t>
      </w:r>
      <w:r w:rsidR="003368CE" w:rsidRPr="00C11360">
        <w:rPr>
          <w:sz w:val="28"/>
          <w:szCs w:val="28"/>
          <w:lang w:val="uk-UA"/>
        </w:rPr>
        <w:t xml:space="preserve"> </w:t>
      </w:r>
      <w:r w:rsidR="00F511CB" w:rsidRPr="00C11360">
        <w:rPr>
          <w:sz w:val="28"/>
          <w:szCs w:val="28"/>
          <w:lang w:val="uk-UA"/>
        </w:rPr>
        <w:t xml:space="preserve">звернулося </w:t>
      </w:r>
      <w:r w:rsidR="009F244F">
        <w:rPr>
          <w:sz w:val="28"/>
          <w:szCs w:val="28"/>
          <w:lang w:val="uk-UA"/>
        </w:rPr>
        <w:t xml:space="preserve">202 </w:t>
      </w:r>
      <w:r w:rsidR="00F511CB" w:rsidRPr="00C11360">
        <w:rPr>
          <w:sz w:val="28"/>
          <w:szCs w:val="28"/>
          <w:lang w:val="uk-UA"/>
        </w:rPr>
        <w:t>громадян</w:t>
      </w:r>
      <w:r w:rsidR="005320ED">
        <w:rPr>
          <w:sz w:val="28"/>
          <w:szCs w:val="28"/>
          <w:lang w:val="uk-UA"/>
        </w:rPr>
        <w:t>ина</w:t>
      </w:r>
      <w:r w:rsidR="003368CE" w:rsidRPr="00C11360">
        <w:rPr>
          <w:sz w:val="28"/>
          <w:szCs w:val="28"/>
          <w:lang w:val="uk-UA"/>
        </w:rPr>
        <w:t>.</w:t>
      </w:r>
    </w:p>
    <w:p w:rsidR="00895F42" w:rsidRPr="00C11360" w:rsidRDefault="000649F3" w:rsidP="006E2C46">
      <w:pPr>
        <w:spacing w:line="276" w:lineRule="auto"/>
        <w:ind w:firstLine="720"/>
        <w:jc w:val="both"/>
        <w:rPr>
          <w:sz w:val="28"/>
          <w:szCs w:val="28"/>
          <w:lang w:val="uk-UA"/>
        </w:rPr>
      </w:pPr>
      <w:r w:rsidRPr="00C11360">
        <w:rPr>
          <w:sz w:val="28"/>
          <w:szCs w:val="28"/>
          <w:lang w:val="uk-UA"/>
        </w:rPr>
        <w:t>На виконання вимог Закону, та з метою роз’яснення доступу до інформації о</w:t>
      </w:r>
      <w:r w:rsidR="00895F42" w:rsidRPr="00C11360">
        <w:rPr>
          <w:sz w:val="28"/>
          <w:szCs w:val="28"/>
          <w:lang w:val="uk-UA"/>
        </w:rPr>
        <w:t xml:space="preserve">дним із заходів правороз’яснювальної та інформаційної роботи з громадянами </w:t>
      </w:r>
      <w:r w:rsidR="009F244F">
        <w:rPr>
          <w:sz w:val="28"/>
          <w:szCs w:val="28"/>
          <w:lang w:val="uk-UA"/>
        </w:rPr>
        <w:t>є інформаційно-довідкові</w:t>
      </w:r>
      <w:r w:rsidRPr="00C11360">
        <w:rPr>
          <w:sz w:val="28"/>
          <w:szCs w:val="28"/>
          <w:lang w:val="uk-UA"/>
        </w:rPr>
        <w:t xml:space="preserve"> стенд</w:t>
      </w:r>
      <w:r w:rsidR="009F244F">
        <w:rPr>
          <w:sz w:val="28"/>
          <w:szCs w:val="28"/>
          <w:lang w:val="uk-UA"/>
        </w:rPr>
        <w:t>и, які</w:t>
      </w:r>
      <w:r w:rsidR="00895F42" w:rsidRPr="00C11360">
        <w:rPr>
          <w:sz w:val="28"/>
          <w:szCs w:val="28"/>
          <w:lang w:val="uk-UA"/>
        </w:rPr>
        <w:t xml:space="preserve"> знаходяться в</w:t>
      </w:r>
      <w:r w:rsidR="003F4C1D">
        <w:rPr>
          <w:sz w:val="28"/>
          <w:szCs w:val="28"/>
          <w:lang w:val="uk-UA"/>
        </w:rPr>
        <w:t xml:space="preserve"> холі </w:t>
      </w:r>
      <w:proofErr w:type="spellStart"/>
      <w:r w:rsidR="003F4C1D">
        <w:rPr>
          <w:sz w:val="28"/>
          <w:szCs w:val="28"/>
          <w:lang w:val="uk-UA"/>
        </w:rPr>
        <w:t>приміщеннь</w:t>
      </w:r>
      <w:proofErr w:type="spellEnd"/>
      <w:r w:rsidRPr="00C11360">
        <w:rPr>
          <w:sz w:val="28"/>
          <w:szCs w:val="28"/>
          <w:lang w:val="uk-UA"/>
        </w:rPr>
        <w:t xml:space="preserve"> </w:t>
      </w:r>
      <w:r w:rsidR="005521D5">
        <w:rPr>
          <w:sz w:val="28"/>
          <w:szCs w:val="28"/>
          <w:lang w:val="uk-UA"/>
        </w:rPr>
        <w:t>Південного міжрегіонального</w:t>
      </w:r>
      <w:r w:rsidR="005521D5" w:rsidRPr="00C11360">
        <w:rPr>
          <w:sz w:val="28"/>
          <w:szCs w:val="28"/>
          <w:lang w:val="uk-UA"/>
        </w:rPr>
        <w:t xml:space="preserve"> </w:t>
      </w:r>
      <w:r w:rsidR="005521D5">
        <w:rPr>
          <w:sz w:val="28"/>
          <w:szCs w:val="28"/>
          <w:lang w:val="uk-UA"/>
        </w:rPr>
        <w:t>управління</w:t>
      </w:r>
      <w:r w:rsidRPr="00C11360">
        <w:rPr>
          <w:sz w:val="28"/>
          <w:szCs w:val="28"/>
          <w:lang w:val="uk-UA"/>
        </w:rPr>
        <w:t>.</w:t>
      </w:r>
      <w:r w:rsidR="00D1390E" w:rsidRPr="00C11360">
        <w:rPr>
          <w:sz w:val="28"/>
          <w:szCs w:val="28"/>
          <w:lang w:val="uk-UA"/>
        </w:rPr>
        <w:t xml:space="preserve"> На інформаційно-довідковому стенді розміщено: </w:t>
      </w:r>
      <w:r w:rsidR="00B21959" w:rsidRPr="00C11360">
        <w:rPr>
          <w:sz w:val="28"/>
          <w:szCs w:val="28"/>
          <w:lang w:val="uk-UA"/>
        </w:rPr>
        <w:t xml:space="preserve">Закон України «Про доступ до публічної інформації»; завірену належним чином копію Примірного переліку видів публічної інформації, розпорядником якої є </w:t>
      </w:r>
      <w:r w:rsidR="005521D5">
        <w:rPr>
          <w:sz w:val="28"/>
          <w:szCs w:val="28"/>
          <w:lang w:val="uk-UA"/>
        </w:rPr>
        <w:t>Південне міжрегіональне</w:t>
      </w:r>
      <w:r w:rsidR="005521D5" w:rsidRPr="00C11360">
        <w:rPr>
          <w:sz w:val="28"/>
          <w:szCs w:val="28"/>
          <w:lang w:val="uk-UA"/>
        </w:rPr>
        <w:t xml:space="preserve"> </w:t>
      </w:r>
      <w:r w:rsidR="005521D5">
        <w:rPr>
          <w:sz w:val="28"/>
          <w:szCs w:val="28"/>
          <w:lang w:val="uk-UA"/>
        </w:rPr>
        <w:t>управління Міністерства юстиції (м. Одеса)</w:t>
      </w:r>
      <w:r w:rsidR="00B21959" w:rsidRPr="00C11360">
        <w:rPr>
          <w:sz w:val="28"/>
          <w:szCs w:val="28"/>
          <w:lang w:val="uk-UA"/>
        </w:rPr>
        <w:t xml:space="preserve">, затвердженого наказом </w:t>
      </w:r>
      <w:r w:rsidR="005521D5">
        <w:rPr>
          <w:sz w:val="28"/>
          <w:szCs w:val="28"/>
          <w:lang w:val="uk-UA"/>
        </w:rPr>
        <w:t>Південного міжрегіонального</w:t>
      </w:r>
      <w:r w:rsidR="005521D5" w:rsidRPr="00C11360">
        <w:rPr>
          <w:sz w:val="28"/>
          <w:szCs w:val="28"/>
          <w:lang w:val="uk-UA"/>
        </w:rPr>
        <w:t xml:space="preserve"> </w:t>
      </w:r>
      <w:r w:rsidR="005521D5">
        <w:rPr>
          <w:sz w:val="28"/>
          <w:szCs w:val="28"/>
          <w:lang w:val="uk-UA"/>
        </w:rPr>
        <w:t>управління Міністерства юстиції (м. Одеса)</w:t>
      </w:r>
      <w:r w:rsidR="00B21959" w:rsidRPr="00C11360">
        <w:rPr>
          <w:sz w:val="28"/>
          <w:szCs w:val="28"/>
          <w:lang w:val="uk-UA"/>
        </w:rPr>
        <w:t xml:space="preserve"> від </w:t>
      </w:r>
      <w:r w:rsidR="005521D5">
        <w:rPr>
          <w:sz w:val="28"/>
          <w:szCs w:val="28"/>
          <w:lang w:val="uk-UA"/>
        </w:rPr>
        <w:t>23.01.2020</w:t>
      </w:r>
      <w:r w:rsidR="00B21959" w:rsidRPr="00C11360">
        <w:rPr>
          <w:sz w:val="28"/>
          <w:szCs w:val="28"/>
          <w:lang w:val="uk-UA"/>
        </w:rPr>
        <w:t xml:space="preserve"> </w:t>
      </w:r>
      <w:r w:rsidR="005521D5">
        <w:rPr>
          <w:sz w:val="28"/>
          <w:szCs w:val="28"/>
          <w:lang w:val="uk-UA"/>
        </w:rPr>
        <w:br/>
      </w:r>
      <w:r w:rsidR="00B21959" w:rsidRPr="00C11360">
        <w:rPr>
          <w:sz w:val="28"/>
          <w:szCs w:val="28"/>
          <w:lang w:val="uk-UA"/>
        </w:rPr>
        <w:t xml:space="preserve">№ </w:t>
      </w:r>
      <w:r w:rsidR="005521D5">
        <w:rPr>
          <w:sz w:val="28"/>
          <w:szCs w:val="28"/>
          <w:lang w:val="uk-UA"/>
        </w:rPr>
        <w:t>83/03-08</w:t>
      </w:r>
      <w:r w:rsidR="00B21959" w:rsidRPr="00C11360">
        <w:rPr>
          <w:sz w:val="28"/>
          <w:szCs w:val="28"/>
          <w:lang w:val="uk-UA"/>
        </w:rPr>
        <w:t>;</w:t>
      </w:r>
      <w:r w:rsidR="004869A0" w:rsidRPr="00C11360">
        <w:rPr>
          <w:sz w:val="28"/>
          <w:szCs w:val="28"/>
          <w:lang w:val="uk-UA"/>
        </w:rPr>
        <w:t xml:space="preserve"> завірену належним чином копію Порядку складання та подання запитів на публічну інформацію до </w:t>
      </w:r>
      <w:r w:rsidR="005521D5">
        <w:rPr>
          <w:sz w:val="28"/>
          <w:szCs w:val="28"/>
          <w:lang w:val="uk-UA"/>
        </w:rPr>
        <w:t>Південного міжрегіонального</w:t>
      </w:r>
      <w:r w:rsidR="005521D5" w:rsidRPr="00C11360">
        <w:rPr>
          <w:sz w:val="28"/>
          <w:szCs w:val="28"/>
          <w:lang w:val="uk-UA"/>
        </w:rPr>
        <w:t xml:space="preserve"> </w:t>
      </w:r>
      <w:r w:rsidR="005521D5">
        <w:rPr>
          <w:sz w:val="28"/>
          <w:szCs w:val="28"/>
          <w:lang w:val="uk-UA"/>
        </w:rPr>
        <w:t>управління</w:t>
      </w:r>
      <w:r w:rsidR="004869A0" w:rsidRPr="00C11360">
        <w:rPr>
          <w:sz w:val="28"/>
          <w:szCs w:val="28"/>
          <w:lang w:val="uk-UA"/>
        </w:rPr>
        <w:t xml:space="preserve">; Перелік відомостей, що становлять службову інформацію </w:t>
      </w:r>
      <w:r w:rsidR="005521D5">
        <w:rPr>
          <w:sz w:val="28"/>
          <w:szCs w:val="28"/>
          <w:lang w:val="uk-UA"/>
        </w:rPr>
        <w:t>Південного міжрегіонального</w:t>
      </w:r>
      <w:r w:rsidR="005521D5" w:rsidRPr="00C11360">
        <w:rPr>
          <w:sz w:val="28"/>
          <w:szCs w:val="28"/>
          <w:lang w:val="uk-UA"/>
        </w:rPr>
        <w:t xml:space="preserve"> </w:t>
      </w:r>
      <w:r w:rsidR="005521D5">
        <w:rPr>
          <w:sz w:val="28"/>
          <w:szCs w:val="28"/>
          <w:lang w:val="uk-UA"/>
        </w:rPr>
        <w:t>управління</w:t>
      </w:r>
      <w:r w:rsidR="004869A0" w:rsidRPr="00C11360">
        <w:rPr>
          <w:sz w:val="28"/>
          <w:szCs w:val="28"/>
          <w:lang w:val="uk-UA"/>
        </w:rPr>
        <w:t xml:space="preserve"> та підвідомчих йому органів;</w:t>
      </w:r>
      <w:r w:rsidR="00B21959" w:rsidRPr="00C11360">
        <w:rPr>
          <w:sz w:val="28"/>
          <w:szCs w:val="28"/>
          <w:lang w:val="uk-UA"/>
        </w:rPr>
        <w:t xml:space="preserve"> </w:t>
      </w:r>
      <w:r w:rsidR="00D1390E" w:rsidRPr="00C11360">
        <w:rPr>
          <w:sz w:val="28"/>
          <w:szCs w:val="28"/>
          <w:lang w:val="uk-UA"/>
        </w:rPr>
        <w:t xml:space="preserve">методичні рекомендації «Реалізація права на доступ до інформації відповідно до Закону України «Про доступ до публічної інформації» та «Загальні положення, основні поняття та терміни Закону України «Про доступ до публічної інформації»; </w:t>
      </w:r>
      <w:r w:rsidR="004869A0" w:rsidRPr="00C11360">
        <w:rPr>
          <w:sz w:val="28"/>
          <w:szCs w:val="28"/>
          <w:lang w:val="uk-UA"/>
        </w:rPr>
        <w:t>тощо.</w:t>
      </w:r>
    </w:p>
    <w:p w:rsidR="00FD0161" w:rsidRPr="00C11360" w:rsidRDefault="003F4C1D" w:rsidP="006E2C46">
      <w:pPr>
        <w:spacing w:line="276" w:lineRule="auto"/>
        <w:ind w:firstLine="720"/>
        <w:jc w:val="both"/>
        <w:rPr>
          <w:sz w:val="28"/>
          <w:szCs w:val="28"/>
          <w:lang w:val="uk-UA"/>
        </w:rPr>
      </w:pPr>
      <w:r>
        <w:rPr>
          <w:sz w:val="28"/>
          <w:szCs w:val="28"/>
          <w:lang w:val="uk-UA"/>
        </w:rPr>
        <w:t>Крім того, у холі приміщень</w:t>
      </w:r>
      <w:r w:rsidR="00FD0161" w:rsidRPr="00C11360">
        <w:rPr>
          <w:sz w:val="28"/>
          <w:szCs w:val="28"/>
          <w:lang w:val="uk-UA"/>
        </w:rPr>
        <w:t xml:space="preserve"> </w:t>
      </w:r>
      <w:r w:rsidR="005320ED">
        <w:rPr>
          <w:sz w:val="28"/>
          <w:szCs w:val="28"/>
          <w:lang w:val="uk-UA" w:eastAsia="uk-UA"/>
        </w:rPr>
        <w:t>Південного міжрегіонального</w:t>
      </w:r>
      <w:r w:rsidR="005320ED" w:rsidRPr="00960DD8">
        <w:rPr>
          <w:sz w:val="28"/>
          <w:szCs w:val="28"/>
          <w:lang w:val="uk-UA" w:eastAsia="uk-UA"/>
        </w:rPr>
        <w:t xml:space="preserve"> уп</w:t>
      </w:r>
      <w:r w:rsidR="005320ED">
        <w:rPr>
          <w:sz w:val="28"/>
          <w:szCs w:val="28"/>
          <w:lang w:val="uk-UA" w:eastAsia="uk-UA"/>
        </w:rPr>
        <w:t>равління</w:t>
      </w:r>
      <w:r w:rsidR="00FD0161" w:rsidRPr="00C11360">
        <w:rPr>
          <w:sz w:val="28"/>
          <w:szCs w:val="28"/>
          <w:lang w:val="uk-UA"/>
        </w:rPr>
        <w:t xml:space="preserve"> </w:t>
      </w:r>
      <w:r w:rsidR="00844689" w:rsidRPr="00C11360">
        <w:rPr>
          <w:sz w:val="28"/>
          <w:szCs w:val="28"/>
          <w:lang w:val="uk-UA"/>
        </w:rPr>
        <w:t>с</w:t>
      </w:r>
      <w:r w:rsidR="00111EEE" w:rsidRPr="00C11360">
        <w:rPr>
          <w:sz w:val="28"/>
          <w:szCs w:val="28"/>
          <w:lang w:val="uk-UA"/>
        </w:rPr>
        <w:t>творено</w:t>
      </w:r>
      <w:r w:rsidR="00FD0161" w:rsidRPr="00C11360">
        <w:rPr>
          <w:sz w:val="28"/>
          <w:szCs w:val="28"/>
          <w:lang w:val="uk-UA"/>
        </w:rPr>
        <w:t xml:space="preserve"> спеціально облаштован</w:t>
      </w:r>
      <w:r>
        <w:rPr>
          <w:sz w:val="28"/>
          <w:szCs w:val="28"/>
          <w:lang w:val="uk-UA"/>
        </w:rPr>
        <w:t>і місця</w:t>
      </w:r>
      <w:r w:rsidR="00FD0161" w:rsidRPr="00C11360">
        <w:rPr>
          <w:sz w:val="28"/>
          <w:szCs w:val="28"/>
          <w:lang w:val="uk-UA"/>
        </w:rPr>
        <w:t xml:space="preserve"> для роботи запитувачів з документами чи їх копіями, з метою надання можливості робити виписки з них, фотографувати, копіювати, сканувати їх, записувати на будь-які носії інформації тощо.</w:t>
      </w:r>
    </w:p>
    <w:p w:rsidR="004660A5" w:rsidRPr="00C11360" w:rsidRDefault="004869A0" w:rsidP="004660A5">
      <w:pPr>
        <w:spacing w:line="276" w:lineRule="auto"/>
        <w:ind w:firstLine="720"/>
        <w:jc w:val="both"/>
        <w:rPr>
          <w:sz w:val="28"/>
          <w:szCs w:val="28"/>
          <w:lang w:val="uk-UA"/>
        </w:rPr>
      </w:pPr>
      <w:r w:rsidRPr="00C11360">
        <w:rPr>
          <w:sz w:val="28"/>
          <w:szCs w:val="28"/>
          <w:lang w:val="uk-UA"/>
        </w:rPr>
        <w:t xml:space="preserve">Питання щодо перевірки роботи з забезпечення </w:t>
      </w:r>
      <w:r w:rsidRPr="00C11360">
        <w:rPr>
          <w:sz w:val="28"/>
          <w:szCs w:val="28"/>
          <w:lang w:val="uk-UA" w:eastAsia="uk-UA"/>
        </w:rPr>
        <w:t xml:space="preserve">безумовного </w:t>
      </w:r>
      <w:r w:rsidRPr="00C11360">
        <w:rPr>
          <w:sz w:val="28"/>
          <w:szCs w:val="28"/>
          <w:lang w:val="uk-UA"/>
        </w:rPr>
        <w:t xml:space="preserve">виконання вимог Закону України «Про доступ до публічної інформації» включаються до планів комплексних та цільових перевірок </w:t>
      </w:r>
      <w:r w:rsidR="005521D5">
        <w:rPr>
          <w:sz w:val="28"/>
          <w:szCs w:val="28"/>
          <w:lang w:val="uk-UA"/>
        </w:rPr>
        <w:t>Південного міжрегіонального</w:t>
      </w:r>
      <w:r w:rsidR="005521D5" w:rsidRPr="00C11360">
        <w:rPr>
          <w:sz w:val="28"/>
          <w:szCs w:val="28"/>
          <w:lang w:val="uk-UA"/>
        </w:rPr>
        <w:t xml:space="preserve"> </w:t>
      </w:r>
      <w:r w:rsidR="005521D5">
        <w:rPr>
          <w:sz w:val="28"/>
          <w:szCs w:val="28"/>
          <w:lang w:val="uk-UA"/>
        </w:rPr>
        <w:t>управління</w:t>
      </w:r>
      <w:r w:rsidRPr="00C11360">
        <w:rPr>
          <w:sz w:val="28"/>
          <w:szCs w:val="28"/>
          <w:lang w:val="uk-UA"/>
        </w:rPr>
        <w:t>.</w:t>
      </w:r>
    </w:p>
    <w:p w:rsidR="006E2C46" w:rsidRPr="00C11360" w:rsidRDefault="008A6DF5" w:rsidP="006E2C46">
      <w:pPr>
        <w:spacing w:line="276" w:lineRule="auto"/>
        <w:ind w:firstLine="720"/>
        <w:jc w:val="both"/>
        <w:rPr>
          <w:sz w:val="28"/>
          <w:szCs w:val="28"/>
          <w:lang w:val="uk-UA"/>
        </w:rPr>
      </w:pPr>
      <w:r w:rsidRPr="00C11360">
        <w:rPr>
          <w:sz w:val="28"/>
          <w:szCs w:val="28"/>
          <w:lang w:val="uk-UA"/>
        </w:rPr>
        <w:lastRenderedPageBreak/>
        <w:t>На виконання статті 10</w:t>
      </w:r>
      <w:r w:rsidRPr="00C11360">
        <w:rPr>
          <w:sz w:val="28"/>
          <w:szCs w:val="28"/>
          <w:vertAlign w:val="superscript"/>
          <w:lang w:val="uk-UA"/>
        </w:rPr>
        <w:t>1</w:t>
      </w:r>
      <w:r w:rsidR="006E2C46" w:rsidRPr="00C11360">
        <w:rPr>
          <w:sz w:val="28"/>
          <w:szCs w:val="28"/>
          <w:lang w:val="uk-UA"/>
        </w:rPr>
        <w:t xml:space="preserve"> Закону, </w:t>
      </w:r>
      <w:r w:rsidR="005521D5">
        <w:rPr>
          <w:sz w:val="28"/>
          <w:szCs w:val="28"/>
          <w:lang w:val="uk-UA"/>
        </w:rPr>
        <w:t>Південним міжрегіональним</w:t>
      </w:r>
      <w:r w:rsidR="005521D5" w:rsidRPr="00C11360">
        <w:rPr>
          <w:sz w:val="28"/>
          <w:szCs w:val="28"/>
          <w:lang w:val="uk-UA"/>
        </w:rPr>
        <w:t xml:space="preserve"> </w:t>
      </w:r>
      <w:r w:rsidR="005521D5">
        <w:rPr>
          <w:sz w:val="28"/>
          <w:szCs w:val="28"/>
          <w:lang w:val="uk-UA"/>
        </w:rPr>
        <w:t xml:space="preserve">управлінням </w:t>
      </w:r>
      <w:r w:rsidR="006E2C46" w:rsidRPr="00C11360">
        <w:rPr>
          <w:sz w:val="28"/>
          <w:szCs w:val="28"/>
          <w:lang w:val="uk-UA"/>
        </w:rPr>
        <w:t xml:space="preserve">проведено роботу щодо оприлюднення публічної інформації у формі відкритих даних на Єдиному державному веб-порталі відкритих даних. </w:t>
      </w:r>
      <w:r w:rsidR="005521D5">
        <w:rPr>
          <w:sz w:val="28"/>
          <w:szCs w:val="28"/>
          <w:lang w:val="uk-UA"/>
        </w:rPr>
        <w:t>Південним міжрегіональним</w:t>
      </w:r>
      <w:r w:rsidR="005521D5" w:rsidRPr="00C11360">
        <w:rPr>
          <w:sz w:val="28"/>
          <w:szCs w:val="28"/>
          <w:lang w:val="uk-UA"/>
        </w:rPr>
        <w:t xml:space="preserve"> </w:t>
      </w:r>
      <w:r w:rsidR="005521D5">
        <w:rPr>
          <w:sz w:val="28"/>
          <w:szCs w:val="28"/>
          <w:lang w:val="uk-UA"/>
        </w:rPr>
        <w:t>управлінням</w:t>
      </w:r>
      <w:r w:rsidR="00DC6000" w:rsidRPr="00C11360">
        <w:rPr>
          <w:sz w:val="28"/>
          <w:szCs w:val="28"/>
          <w:lang w:val="uk-UA"/>
        </w:rPr>
        <w:t xml:space="preserve"> створено </w:t>
      </w:r>
      <w:r w:rsidR="005521D5">
        <w:rPr>
          <w:sz w:val="28"/>
          <w:szCs w:val="28"/>
          <w:lang w:val="uk-UA"/>
        </w:rPr>
        <w:t>14</w:t>
      </w:r>
      <w:r w:rsidR="006E2C46" w:rsidRPr="00C11360">
        <w:rPr>
          <w:sz w:val="28"/>
          <w:szCs w:val="28"/>
          <w:lang w:val="uk-UA"/>
        </w:rPr>
        <w:t xml:space="preserve"> наборів даних, також вживаються заходи щодо регулярного оновлення публічної інформації на державно</w:t>
      </w:r>
      <w:r w:rsidR="005521D5">
        <w:rPr>
          <w:sz w:val="28"/>
          <w:szCs w:val="28"/>
          <w:lang w:val="uk-UA"/>
        </w:rPr>
        <w:t xml:space="preserve">му веб-порталі відкритих даних, а саме </w:t>
      </w:r>
      <w:r w:rsidR="006E2C46" w:rsidRPr="00C11360">
        <w:rPr>
          <w:sz w:val="28"/>
          <w:szCs w:val="28"/>
          <w:lang w:val="uk-UA"/>
        </w:rPr>
        <w:t xml:space="preserve">оновлюється загальна інформація про </w:t>
      </w:r>
      <w:r w:rsidR="005521D5">
        <w:rPr>
          <w:sz w:val="28"/>
          <w:szCs w:val="28"/>
          <w:lang w:val="uk-UA"/>
        </w:rPr>
        <w:t>Південне міжрегіональне</w:t>
      </w:r>
      <w:r w:rsidR="005521D5" w:rsidRPr="00C11360">
        <w:rPr>
          <w:sz w:val="28"/>
          <w:szCs w:val="28"/>
          <w:lang w:val="uk-UA"/>
        </w:rPr>
        <w:t xml:space="preserve"> </w:t>
      </w:r>
      <w:r w:rsidR="005521D5">
        <w:rPr>
          <w:sz w:val="28"/>
          <w:szCs w:val="28"/>
          <w:lang w:val="uk-UA"/>
        </w:rPr>
        <w:t>управління</w:t>
      </w:r>
      <w:r w:rsidR="006E2C46" w:rsidRPr="00C11360">
        <w:rPr>
          <w:sz w:val="28"/>
          <w:szCs w:val="28"/>
          <w:lang w:val="uk-UA"/>
        </w:rPr>
        <w:t xml:space="preserve">, оприлюднення яких передбачено статтею 15 Закону та Положенням про набори даних, які підлягають оприлюдненню у формі відкритих даних, затвердженим Постановою Кабінету Міністрів України від 21.10.2015 № 835. </w:t>
      </w:r>
    </w:p>
    <w:p w:rsidR="006E2C46" w:rsidRPr="00C11360" w:rsidRDefault="006E2C46" w:rsidP="006E2C46">
      <w:pPr>
        <w:spacing w:line="276" w:lineRule="auto"/>
        <w:ind w:firstLine="720"/>
        <w:jc w:val="both"/>
        <w:rPr>
          <w:sz w:val="28"/>
          <w:szCs w:val="28"/>
          <w:lang w:val="uk-UA"/>
        </w:rPr>
      </w:pPr>
      <w:r w:rsidRPr="00C11360">
        <w:rPr>
          <w:sz w:val="28"/>
          <w:szCs w:val="28"/>
          <w:lang w:val="uk-UA"/>
        </w:rPr>
        <w:t xml:space="preserve">Крім того, на офіційному веб-сайті </w:t>
      </w:r>
      <w:r w:rsidR="005320ED">
        <w:rPr>
          <w:sz w:val="28"/>
          <w:szCs w:val="28"/>
          <w:lang w:val="uk-UA" w:eastAsia="uk-UA"/>
        </w:rPr>
        <w:t>Південного міжрегіонального</w:t>
      </w:r>
      <w:r w:rsidR="005320ED" w:rsidRPr="00960DD8">
        <w:rPr>
          <w:sz w:val="28"/>
          <w:szCs w:val="28"/>
          <w:lang w:val="uk-UA" w:eastAsia="uk-UA"/>
        </w:rPr>
        <w:t xml:space="preserve"> уп</w:t>
      </w:r>
      <w:r w:rsidR="005320ED">
        <w:rPr>
          <w:sz w:val="28"/>
          <w:szCs w:val="28"/>
          <w:lang w:val="uk-UA" w:eastAsia="uk-UA"/>
        </w:rPr>
        <w:t>равління</w:t>
      </w:r>
      <w:r w:rsidRPr="00C11360">
        <w:rPr>
          <w:sz w:val="28"/>
          <w:szCs w:val="28"/>
          <w:lang w:val="uk-UA"/>
        </w:rPr>
        <w:t xml:space="preserve"> додатково </w:t>
      </w:r>
      <w:r w:rsidR="00C11360" w:rsidRPr="00C11360">
        <w:rPr>
          <w:sz w:val="28"/>
          <w:szCs w:val="28"/>
          <w:lang w:val="uk-UA"/>
        </w:rPr>
        <w:t>діє рубрика</w:t>
      </w:r>
      <w:r w:rsidRPr="00C11360">
        <w:rPr>
          <w:sz w:val="28"/>
          <w:szCs w:val="28"/>
          <w:lang w:val="uk-UA"/>
        </w:rPr>
        <w:t xml:space="preserve"> «Відкриті дані».</w:t>
      </w:r>
    </w:p>
    <w:p w:rsidR="006E2C46" w:rsidRDefault="006E2C46" w:rsidP="006E2C46">
      <w:pPr>
        <w:spacing w:line="276" w:lineRule="auto"/>
        <w:ind w:firstLine="720"/>
        <w:jc w:val="both"/>
        <w:rPr>
          <w:sz w:val="28"/>
          <w:szCs w:val="28"/>
          <w:lang w:val="uk-UA"/>
        </w:rPr>
      </w:pPr>
      <w:r w:rsidRPr="00C11360">
        <w:rPr>
          <w:sz w:val="28"/>
          <w:szCs w:val="28"/>
          <w:lang w:val="uk-UA"/>
        </w:rPr>
        <w:t xml:space="preserve">Одночасно повідомляємо, що вся інформація, оприлюднення якої передбачено вищезазначеними нормативно-правовими актами, систематично розміщується на офіційному веб-сайті </w:t>
      </w:r>
      <w:r w:rsidR="005521D5">
        <w:rPr>
          <w:sz w:val="28"/>
          <w:szCs w:val="28"/>
          <w:lang w:val="uk-UA"/>
        </w:rPr>
        <w:t>Південного міжрегіонального</w:t>
      </w:r>
      <w:r w:rsidR="005521D5" w:rsidRPr="00C11360">
        <w:rPr>
          <w:sz w:val="28"/>
          <w:szCs w:val="28"/>
          <w:lang w:val="uk-UA"/>
        </w:rPr>
        <w:t xml:space="preserve"> </w:t>
      </w:r>
      <w:r w:rsidR="005521D5">
        <w:rPr>
          <w:sz w:val="28"/>
          <w:szCs w:val="28"/>
          <w:lang w:val="uk-UA"/>
        </w:rPr>
        <w:t>управління</w:t>
      </w:r>
      <w:r w:rsidRPr="00C11360">
        <w:rPr>
          <w:sz w:val="28"/>
          <w:szCs w:val="28"/>
          <w:lang w:val="uk-UA"/>
        </w:rPr>
        <w:t xml:space="preserve">. На офіційному веб-сайті </w:t>
      </w:r>
      <w:r w:rsidR="005521D5">
        <w:rPr>
          <w:sz w:val="28"/>
          <w:szCs w:val="28"/>
          <w:lang w:val="uk-UA"/>
        </w:rPr>
        <w:t>Південного міжрегіонального</w:t>
      </w:r>
      <w:r w:rsidR="005521D5" w:rsidRPr="00C11360">
        <w:rPr>
          <w:sz w:val="28"/>
          <w:szCs w:val="28"/>
          <w:lang w:val="uk-UA"/>
        </w:rPr>
        <w:t xml:space="preserve"> </w:t>
      </w:r>
      <w:r w:rsidR="005521D5">
        <w:rPr>
          <w:sz w:val="28"/>
          <w:szCs w:val="28"/>
          <w:lang w:val="uk-UA"/>
        </w:rPr>
        <w:t>управління</w:t>
      </w:r>
      <w:r w:rsidRPr="00C11360">
        <w:rPr>
          <w:sz w:val="28"/>
          <w:szCs w:val="28"/>
          <w:lang w:val="uk-UA"/>
        </w:rPr>
        <w:t xml:space="preserve"> у рубриці «Публічна інформація» розміщено форму для подання електронного та письмового запиту на публічну інформацію, а також методичні рекомендації, розроблені </w:t>
      </w:r>
      <w:r w:rsidR="005521D5">
        <w:rPr>
          <w:sz w:val="28"/>
          <w:szCs w:val="28"/>
          <w:lang w:val="uk-UA"/>
        </w:rPr>
        <w:t>Південним міжрегіональним</w:t>
      </w:r>
      <w:r w:rsidR="005521D5" w:rsidRPr="00C11360">
        <w:rPr>
          <w:sz w:val="28"/>
          <w:szCs w:val="28"/>
          <w:lang w:val="uk-UA"/>
        </w:rPr>
        <w:t xml:space="preserve"> </w:t>
      </w:r>
      <w:r w:rsidR="005521D5">
        <w:rPr>
          <w:sz w:val="28"/>
          <w:szCs w:val="28"/>
          <w:lang w:val="uk-UA"/>
        </w:rPr>
        <w:t>управлінням</w:t>
      </w:r>
      <w:r w:rsidR="005521D5" w:rsidRPr="00C11360">
        <w:rPr>
          <w:sz w:val="28"/>
          <w:szCs w:val="28"/>
          <w:lang w:val="uk-UA"/>
        </w:rPr>
        <w:t xml:space="preserve"> </w:t>
      </w:r>
      <w:r w:rsidRPr="00C11360">
        <w:rPr>
          <w:sz w:val="28"/>
          <w:szCs w:val="28"/>
          <w:lang w:val="uk-UA"/>
        </w:rPr>
        <w:t xml:space="preserve">з питань доступу до публічної інформації. </w:t>
      </w:r>
    </w:p>
    <w:p w:rsidR="003F4C1D" w:rsidRPr="003F4C1D" w:rsidRDefault="003F4C1D" w:rsidP="006E2C46">
      <w:pPr>
        <w:spacing w:line="276" w:lineRule="auto"/>
        <w:ind w:firstLine="720"/>
        <w:jc w:val="both"/>
        <w:rPr>
          <w:sz w:val="28"/>
          <w:szCs w:val="28"/>
          <w:lang w:val="uk-UA"/>
        </w:rPr>
      </w:pPr>
      <w:r w:rsidRPr="00C11360">
        <w:rPr>
          <w:sz w:val="28"/>
          <w:szCs w:val="28"/>
          <w:lang w:val="uk-UA"/>
        </w:rPr>
        <w:t xml:space="preserve">З метою підвищення юридичної грамотності населення, спеціалістами відділу організаційної роботи, документування та контролю </w:t>
      </w:r>
      <w:r>
        <w:rPr>
          <w:sz w:val="28"/>
          <w:szCs w:val="28"/>
          <w:lang w:val="uk-UA"/>
        </w:rPr>
        <w:t>Південного міжрегіонального</w:t>
      </w:r>
      <w:r w:rsidRPr="00C11360">
        <w:rPr>
          <w:sz w:val="28"/>
          <w:szCs w:val="28"/>
          <w:lang w:val="uk-UA"/>
        </w:rPr>
        <w:t xml:space="preserve"> </w:t>
      </w:r>
      <w:r>
        <w:rPr>
          <w:sz w:val="28"/>
          <w:szCs w:val="28"/>
          <w:lang w:val="uk-UA"/>
        </w:rPr>
        <w:t>управління</w:t>
      </w:r>
      <w:r w:rsidRPr="00C11360">
        <w:rPr>
          <w:sz w:val="28"/>
          <w:szCs w:val="28"/>
          <w:lang w:val="uk-UA"/>
        </w:rPr>
        <w:t xml:space="preserve"> розроблено тестові питання на знання Закону України «Про доступ до публічної інформації» та розміщено на офіційному веб-сайті </w:t>
      </w:r>
      <w:r>
        <w:rPr>
          <w:sz w:val="28"/>
          <w:szCs w:val="28"/>
          <w:lang w:val="uk-UA"/>
        </w:rPr>
        <w:t>Південного міжрегіонального</w:t>
      </w:r>
      <w:r w:rsidRPr="00C11360">
        <w:rPr>
          <w:sz w:val="28"/>
          <w:szCs w:val="28"/>
          <w:lang w:val="uk-UA"/>
        </w:rPr>
        <w:t xml:space="preserve"> </w:t>
      </w:r>
      <w:r>
        <w:rPr>
          <w:sz w:val="28"/>
          <w:szCs w:val="28"/>
          <w:lang w:val="uk-UA"/>
        </w:rPr>
        <w:t>управління</w:t>
      </w:r>
      <w:r w:rsidRPr="00C11360">
        <w:rPr>
          <w:sz w:val="28"/>
          <w:szCs w:val="28"/>
          <w:lang w:val="uk-UA"/>
        </w:rPr>
        <w:t xml:space="preserve"> в розділі «Публічна інформація» в рубриці «Тесто</w:t>
      </w:r>
      <w:r>
        <w:rPr>
          <w:sz w:val="28"/>
          <w:szCs w:val="28"/>
          <w:lang w:val="uk-UA"/>
        </w:rPr>
        <w:t xml:space="preserve">ві питання» </w:t>
      </w:r>
      <w:hyperlink r:id="rId9" w:history="1">
        <w:r>
          <w:rPr>
            <w:rStyle w:val="ad"/>
          </w:rPr>
          <w:t>https</w:t>
        </w:r>
        <w:r w:rsidRPr="003F4C1D">
          <w:rPr>
            <w:rStyle w:val="ad"/>
            <w:lang w:val="uk-UA"/>
          </w:rPr>
          <w:t>://</w:t>
        </w:r>
        <w:r>
          <w:rPr>
            <w:rStyle w:val="ad"/>
          </w:rPr>
          <w:t>just</w:t>
        </w:r>
        <w:r w:rsidRPr="003F4C1D">
          <w:rPr>
            <w:rStyle w:val="ad"/>
            <w:lang w:val="uk-UA"/>
          </w:rPr>
          <w:t>.</w:t>
        </w:r>
        <w:r>
          <w:rPr>
            <w:rStyle w:val="ad"/>
          </w:rPr>
          <w:t>odessa</w:t>
        </w:r>
        <w:r w:rsidRPr="003F4C1D">
          <w:rPr>
            <w:rStyle w:val="ad"/>
            <w:lang w:val="uk-UA"/>
          </w:rPr>
          <w:t>.</w:t>
        </w:r>
        <w:r>
          <w:rPr>
            <w:rStyle w:val="ad"/>
          </w:rPr>
          <w:t>gov</w:t>
        </w:r>
        <w:r w:rsidRPr="003F4C1D">
          <w:rPr>
            <w:rStyle w:val="ad"/>
            <w:lang w:val="uk-UA"/>
          </w:rPr>
          <w:t>.</w:t>
        </w:r>
        <w:r>
          <w:rPr>
            <w:rStyle w:val="ad"/>
          </w:rPr>
          <w:t>ua</w:t>
        </w:r>
        <w:r w:rsidRPr="003F4C1D">
          <w:rPr>
            <w:rStyle w:val="ad"/>
            <w:lang w:val="uk-UA"/>
          </w:rPr>
          <w:t>/?</w:t>
        </w:r>
        <w:r>
          <w:rPr>
            <w:rStyle w:val="ad"/>
          </w:rPr>
          <w:t>view</w:t>
        </w:r>
        <w:r w:rsidRPr="003F4C1D">
          <w:rPr>
            <w:rStyle w:val="ad"/>
            <w:lang w:val="uk-UA"/>
          </w:rPr>
          <w:t>=</w:t>
        </w:r>
        <w:r>
          <w:rPr>
            <w:rStyle w:val="ad"/>
          </w:rPr>
          <w:t>cat</w:t>
        </w:r>
        <w:r w:rsidRPr="003F4C1D">
          <w:rPr>
            <w:rStyle w:val="ad"/>
            <w:lang w:val="uk-UA"/>
          </w:rPr>
          <w:t>&amp;</w:t>
        </w:r>
        <w:r>
          <w:rPr>
            <w:rStyle w:val="ad"/>
          </w:rPr>
          <w:t>category</w:t>
        </w:r>
        <w:r w:rsidRPr="003F4C1D">
          <w:rPr>
            <w:rStyle w:val="ad"/>
            <w:lang w:val="uk-UA"/>
          </w:rPr>
          <w:t>=539</w:t>
        </w:r>
      </w:hyperlink>
      <w:r>
        <w:rPr>
          <w:lang w:val="uk-UA"/>
        </w:rPr>
        <w:t>.</w:t>
      </w:r>
    </w:p>
    <w:p w:rsidR="006E2C46" w:rsidRPr="00C11360" w:rsidRDefault="006E2C46" w:rsidP="006E2C46">
      <w:pPr>
        <w:spacing w:line="276" w:lineRule="auto"/>
        <w:ind w:firstLine="720"/>
        <w:jc w:val="both"/>
        <w:rPr>
          <w:sz w:val="28"/>
          <w:szCs w:val="28"/>
          <w:lang w:val="uk-UA"/>
        </w:rPr>
      </w:pPr>
      <w:r w:rsidRPr="00C11360">
        <w:rPr>
          <w:sz w:val="28"/>
          <w:szCs w:val="28"/>
          <w:lang w:val="uk-UA"/>
        </w:rPr>
        <w:t>Додатково, на виконання вимог Закону, та з метою спрощеного доступу до інформації, розпорядником якої є</w:t>
      </w:r>
      <w:r w:rsidR="00324376" w:rsidRPr="00324376">
        <w:rPr>
          <w:sz w:val="28"/>
          <w:szCs w:val="28"/>
          <w:lang w:val="uk-UA"/>
        </w:rPr>
        <w:t xml:space="preserve"> </w:t>
      </w:r>
      <w:r w:rsidR="00324376">
        <w:rPr>
          <w:sz w:val="28"/>
          <w:szCs w:val="28"/>
          <w:lang w:val="uk-UA"/>
        </w:rPr>
        <w:t>Південне міжрегіональне</w:t>
      </w:r>
      <w:r w:rsidR="00324376" w:rsidRPr="00C11360">
        <w:rPr>
          <w:sz w:val="28"/>
          <w:szCs w:val="28"/>
          <w:lang w:val="uk-UA"/>
        </w:rPr>
        <w:t xml:space="preserve"> </w:t>
      </w:r>
      <w:r w:rsidR="00324376">
        <w:rPr>
          <w:sz w:val="28"/>
          <w:szCs w:val="28"/>
          <w:lang w:val="uk-UA"/>
        </w:rPr>
        <w:t>управління</w:t>
      </w:r>
      <w:r w:rsidRPr="00C11360">
        <w:rPr>
          <w:sz w:val="28"/>
          <w:szCs w:val="28"/>
          <w:lang w:val="uk-UA"/>
        </w:rPr>
        <w:t xml:space="preserve">, </w:t>
      </w:r>
      <w:r w:rsidR="00324376">
        <w:rPr>
          <w:sz w:val="28"/>
          <w:szCs w:val="28"/>
          <w:lang w:val="uk-UA"/>
        </w:rPr>
        <w:t>Південним міжрегіональним</w:t>
      </w:r>
      <w:r w:rsidR="00324376" w:rsidRPr="00C11360">
        <w:rPr>
          <w:sz w:val="28"/>
          <w:szCs w:val="28"/>
          <w:lang w:val="uk-UA"/>
        </w:rPr>
        <w:t xml:space="preserve"> </w:t>
      </w:r>
      <w:r w:rsidR="00324376">
        <w:rPr>
          <w:sz w:val="28"/>
          <w:szCs w:val="28"/>
          <w:lang w:val="uk-UA"/>
        </w:rPr>
        <w:t>управлінням</w:t>
      </w:r>
      <w:r w:rsidR="00612488" w:rsidRPr="00C11360">
        <w:rPr>
          <w:sz w:val="28"/>
          <w:szCs w:val="28"/>
          <w:lang w:val="uk-UA"/>
        </w:rPr>
        <w:t xml:space="preserve"> створено рубрику  «Н</w:t>
      </w:r>
      <w:r w:rsidRPr="00C11360">
        <w:rPr>
          <w:sz w:val="28"/>
          <w:szCs w:val="28"/>
          <w:lang w:val="uk-UA"/>
        </w:rPr>
        <w:t>айпоширеніші запитання</w:t>
      </w:r>
      <w:r w:rsidR="00612488" w:rsidRPr="00C11360">
        <w:rPr>
          <w:sz w:val="28"/>
          <w:szCs w:val="28"/>
          <w:lang w:val="uk-UA"/>
        </w:rPr>
        <w:t xml:space="preserve">», в якій містяться </w:t>
      </w:r>
      <w:r w:rsidR="006C243D" w:rsidRPr="00C11360">
        <w:rPr>
          <w:sz w:val="28"/>
          <w:szCs w:val="28"/>
          <w:lang w:val="uk-UA"/>
        </w:rPr>
        <w:t>найчастіші запитання з якими звертаються громадяни та відповіді на них</w:t>
      </w:r>
      <w:r w:rsidRPr="00C11360">
        <w:rPr>
          <w:sz w:val="28"/>
          <w:szCs w:val="28"/>
          <w:lang w:val="uk-UA"/>
        </w:rPr>
        <w:t xml:space="preserve">. </w:t>
      </w:r>
    </w:p>
    <w:p w:rsidR="003F4C1D" w:rsidRPr="00A62F2B" w:rsidRDefault="006E2C46" w:rsidP="00A62F2B">
      <w:pPr>
        <w:spacing w:line="276" w:lineRule="auto"/>
        <w:ind w:firstLine="720"/>
        <w:jc w:val="both"/>
        <w:rPr>
          <w:sz w:val="28"/>
          <w:szCs w:val="28"/>
          <w:lang w:val="uk-UA"/>
        </w:rPr>
      </w:pPr>
      <w:r w:rsidRPr="00C11360">
        <w:rPr>
          <w:sz w:val="28"/>
          <w:szCs w:val="28"/>
          <w:lang w:val="uk-UA"/>
        </w:rPr>
        <w:t xml:space="preserve">Офіційний веб-сайт </w:t>
      </w:r>
      <w:r w:rsidR="00324376">
        <w:rPr>
          <w:sz w:val="28"/>
          <w:szCs w:val="28"/>
          <w:lang w:val="uk-UA"/>
        </w:rPr>
        <w:t>Південного міжрегіонального</w:t>
      </w:r>
      <w:r w:rsidR="00324376" w:rsidRPr="00C11360">
        <w:rPr>
          <w:sz w:val="28"/>
          <w:szCs w:val="28"/>
          <w:lang w:val="uk-UA"/>
        </w:rPr>
        <w:t xml:space="preserve"> </w:t>
      </w:r>
      <w:r w:rsidR="00324376">
        <w:rPr>
          <w:sz w:val="28"/>
          <w:szCs w:val="28"/>
          <w:lang w:val="uk-UA"/>
        </w:rPr>
        <w:t>управління</w:t>
      </w:r>
      <w:r w:rsidR="00324376" w:rsidRPr="00C11360">
        <w:rPr>
          <w:sz w:val="28"/>
          <w:szCs w:val="28"/>
          <w:lang w:val="uk-UA"/>
        </w:rPr>
        <w:t xml:space="preserve"> </w:t>
      </w:r>
      <w:r w:rsidRPr="00C11360">
        <w:rPr>
          <w:sz w:val="28"/>
          <w:szCs w:val="28"/>
          <w:lang w:val="uk-UA"/>
        </w:rPr>
        <w:t xml:space="preserve">та офіційна сторінка в соціальній мережі </w:t>
      </w:r>
      <w:proofErr w:type="spellStart"/>
      <w:r w:rsidRPr="00C11360">
        <w:rPr>
          <w:sz w:val="28"/>
          <w:szCs w:val="28"/>
          <w:lang w:val="uk-UA"/>
        </w:rPr>
        <w:t>Facebook</w:t>
      </w:r>
      <w:proofErr w:type="spellEnd"/>
      <w:r w:rsidRPr="00C11360">
        <w:rPr>
          <w:sz w:val="28"/>
          <w:szCs w:val="28"/>
          <w:lang w:val="uk-UA"/>
        </w:rPr>
        <w:t xml:space="preserve"> сприяє реалізації прав громадян на вільний доступ до публічної інформації, а також підвищенню якості інформаційної обізнаності громадян із діяльністю державних ор</w:t>
      </w:r>
      <w:r w:rsidR="00A62F2B">
        <w:rPr>
          <w:sz w:val="28"/>
          <w:szCs w:val="28"/>
          <w:lang w:val="uk-UA"/>
        </w:rPr>
        <w:t>ганів, зокрема, органів юстиції.</w:t>
      </w:r>
    </w:p>
    <w:sectPr w:rsidR="003F4C1D" w:rsidRPr="00A62F2B" w:rsidSect="003F4C1D">
      <w:headerReference w:type="default" r:id="rId10"/>
      <w:pgSz w:w="11906" w:h="16838" w:code="9"/>
      <w:pgMar w:top="709" w:right="567" w:bottom="1418" w:left="1701" w:header="1145"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D7E" w:rsidRDefault="007C5D7E" w:rsidP="00BF1E43">
      <w:r>
        <w:separator/>
      </w:r>
    </w:p>
  </w:endnote>
  <w:endnote w:type="continuationSeparator" w:id="0">
    <w:p w:rsidR="007C5D7E" w:rsidRDefault="007C5D7E" w:rsidP="00BF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D7E" w:rsidRDefault="007C5D7E" w:rsidP="00BF1E43">
      <w:r>
        <w:separator/>
      </w:r>
    </w:p>
  </w:footnote>
  <w:footnote w:type="continuationSeparator" w:id="0">
    <w:p w:rsidR="007C5D7E" w:rsidRDefault="007C5D7E" w:rsidP="00BF1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7CA" w:rsidRDefault="00624ACE">
    <w:pPr>
      <w:pStyle w:val="a8"/>
      <w:jc w:val="center"/>
    </w:pPr>
    <w:r>
      <w:fldChar w:fldCharType="begin"/>
    </w:r>
    <w:r>
      <w:instrText>PAGE   \* MERGEFORMAT</w:instrText>
    </w:r>
    <w:r>
      <w:fldChar w:fldCharType="separate"/>
    </w:r>
    <w:r w:rsidR="00A62F2B">
      <w:rPr>
        <w:noProof/>
      </w:rPr>
      <w:t>3</w:t>
    </w:r>
    <w:r>
      <w:rPr>
        <w:noProof/>
      </w:rPr>
      <w:fldChar w:fldCharType="end"/>
    </w:r>
  </w:p>
  <w:p w:rsidR="004937CA" w:rsidRDefault="004937C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81495A"/>
    <w:multiLevelType w:val="hybridMultilevel"/>
    <w:tmpl w:val="7BE8D7FE"/>
    <w:lvl w:ilvl="0" w:tplc="9176D8D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2BF7"/>
    <w:rsid w:val="00030156"/>
    <w:rsid w:val="00050DC5"/>
    <w:rsid w:val="00057FEF"/>
    <w:rsid w:val="000649F3"/>
    <w:rsid w:val="00067EA5"/>
    <w:rsid w:val="000716D6"/>
    <w:rsid w:val="00095338"/>
    <w:rsid w:val="000F1029"/>
    <w:rsid w:val="00111EEE"/>
    <w:rsid w:val="0012013A"/>
    <w:rsid w:val="00132675"/>
    <w:rsid w:val="00140D55"/>
    <w:rsid w:val="001623E1"/>
    <w:rsid w:val="00181D4B"/>
    <w:rsid w:val="0018491A"/>
    <w:rsid w:val="0019191F"/>
    <w:rsid w:val="001A6A55"/>
    <w:rsid w:val="001D1AD9"/>
    <w:rsid w:val="001D67BA"/>
    <w:rsid w:val="0020049F"/>
    <w:rsid w:val="00225606"/>
    <w:rsid w:val="002377F5"/>
    <w:rsid w:val="0025252C"/>
    <w:rsid w:val="0027023B"/>
    <w:rsid w:val="00270ED0"/>
    <w:rsid w:val="0029753D"/>
    <w:rsid w:val="002B2BF7"/>
    <w:rsid w:val="002C49DD"/>
    <w:rsid w:val="002D07F3"/>
    <w:rsid w:val="002D1B2F"/>
    <w:rsid w:val="00302213"/>
    <w:rsid w:val="00306BA7"/>
    <w:rsid w:val="00313CBB"/>
    <w:rsid w:val="00324376"/>
    <w:rsid w:val="003368CE"/>
    <w:rsid w:val="00362BE9"/>
    <w:rsid w:val="00370604"/>
    <w:rsid w:val="00375CA0"/>
    <w:rsid w:val="003D5FE3"/>
    <w:rsid w:val="003E0E3B"/>
    <w:rsid w:val="003F4C1D"/>
    <w:rsid w:val="003F5AD6"/>
    <w:rsid w:val="00411C36"/>
    <w:rsid w:val="00422DF7"/>
    <w:rsid w:val="00426945"/>
    <w:rsid w:val="0042765B"/>
    <w:rsid w:val="00462BE4"/>
    <w:rsid w:val="004660A5"/>
    <w:rsid w:val="004667E2"/>
    <w:rsid w:val="004869A0"/>
    <w:rsid w:val="0049372A"/>
    <w:rsid w:val="004937CA"/>
    <w:rsid w:val="00493986"/>
    <w:rsid w:val="004B3329"/>
    <w:rsid w:val="004C27C6"/>
    <w:rsid w:val="004E108A"/>
    <w:rsid w:val="004E251D"/>
    <w:rsid w:val="004E596D"/>
    <w:rsid w:val="004F193E"/>
    <w:rsid w:val="004F492C"/>
    <w:rsid w:val="005153EC"/>
    <w:rsid w:val="00520090"/>
    <w:rsid w:val="00521AA1"/>
    <w:rsid w:val="005320ED"/>
    <w:rsid w:val="00533774"/>
    <w:rsid w:val="005521D5"/>
    <w:rsid w:val="00571E08"/>
    <w:rsid w:val="005737BA"/>
    <w:rsid w:val="005779DC"/>
    <w:rsid w:val="00612488"/>
    <w:rsid w:val="00613958"/>
    <w:rsid w:val="00624ACE"/>
    <w:rsid w:val="006328AB"/>
    <w:rsid w:val="0063311C"/>
    <w:rsid w:val="00666B38"/>
    <w:rsid w:val="00672D87"/>
    <w:rsid w:val="00674BDA"/>
    <w:rsid w:val="00685299"/>
    <w:rsid w:val="006C243D"/>
    <w:rsid w:val="006C4621"/>
    <w:rsid w:val="006E2C46"/>
    <w:rsid w:val="007055E4"/>
    <w:rsid w:val="00717553"/>
    <w:rsid w:val="007238A8"/>
    <w:rsid w:val="00740382"/>
    <w:rsid w:val="00763707"/>
    <w:rsid w:val="00767C1D"/>
    <w:rsid w:val="007C5D7E"/>
    <w:rsid w:val="008006F6"/>
    <w:rsid w:val="00811492"/>
    <w:rsid w:val="00827631"/>
    <w:rsid w:val="00837CAF"/>
    <w:rsid w:val="0084319A"/>
    <w:rsid w:val="00844689"/>
    <w:rsid w:val="0084785D"/>
    <w:rsid w:val="00852828"/>
    <w:rsid w:val="00860E26"/>
    <w:rsid w:val="00890A19"/>
    <w:rsid w:val="00895F42"/>
    <w:rsid w:val="008A004E"/>
    <w:rsid w:val="008A6DF5"/>
    <w:rsid w:val="008C44D4"/>
    <w:rsid w:val="008D3B73"/>
    <w:rsid w:val="008E4DDA"/>
    <w:rsid w:val="0091105F"/>
    <w:rsid w:val="009248DA"/>
    <w:rsid w:val="009272E9"/>
    <w:rsid w:val="00932828"/>
    <w:rsid w:val="00935A7D"/>
    <w:rsid w:val="0093757E"/>
    <w:rsid w:val="0095518F"/>
    <w:rsid w:val="00960DD8"/>
    <w:rsid w:val="009751B2"/>
    <w:rsid w:val="009802E1"/>
    <w:rsid w:val="00982979"/>
    <w:rsid w:val="009F244F"/>
    <w:rsid w:val="009F44C7"/>
    <w:rsid w:val="009F7ADD"/>
    <w:rsid w:val="00A07CAD"/>
    <w:rsid w:val="00A214E2"/>
    <w:rsid w:val="00A34A58"/>
    <w:rsid w:val="00A35876"/>
    <w:rsid w:val="00A3767F"/>
    <w:rsid w:val="00A62F2B"/>
    <w:rsid w:val="00A63866"/>
    <w:rsid w:val="00A976D5"/>
    <w:rsid w:val="00AB0E3C"/>
    <w:rsid w:val="00AC324A"/>
    <w:rsid w:val="00B06DF9"/>
    <w:rsid w:val="00B21959"/>
    <w:rsid w:val="00B2209A"/>
    <w:rsid w:val="00B22400"/>
    <w:rsid w:val="00B34B04"/>
    <w:rsid w:val="00B36261"/>
    <w:rsid w:val="00B40692"/>
    <w:rsid w:val="00B4424E"/>
    <w:rsid w:val="00B813D7"/>
    <w:rsid w:val="00B92214"/>
    <w:rsid w:val="00BC4623"/>
    <w:rsid w:val="00BE33E8"/>
    <w:rsid w:val="00BF1E43"/>
    <w:rsid w:val="00BF4010"/>
    <w:rsid w:val="00C11360"/>
    <w:rsid w:val="00C37C00"/>
    <w:rsid w:val="00C66E79"/>
    <w:rsid w:val="00C85F8F"/>
    <w:rsid w:val="00C94A20"/>
    <w:rsid w:val="00CA3A33"/>
    <w:rsid w:val="00CB01FB"/>
    <w:rsid w:val="00CB1D49"/>
    <w:rsid w:val="00CD7D59"/>
    <w:rsid w:val="00CE1C2C"/>
    <w:rsid w:val="00CF745B"/>
    <w:rsid w:val="00D03E62"/>
    <w:rsid w:val="00D1142C"/>
    <w:rsid w:val="00D1390E"/>
    <w:rsid w:val="00D23147"/>
    <w:rsid w:val="00D23F22"/>
    <w:rsid w:val="00D27415"/>
    <w:rsid w:val="00D355DA"/>
    <w:rsid w:val="00D42706"/>
    <w:rsid w:val="00D53B85"/>
    <w:rsid w:val="00D56025"/>
    <w:rsid w:val="00D56E29"/>
    <w:rsid w:val="00DA3504"/>
    <w:rsid w:val="00DC6000"/>
    <w:rsid w:val="00DF1227"/>
    <w:rsid w:val="00E0547F"/>
    <w:rsid w:val="00E215C7"/>
    <w:rsid w:val="00E277E0"/>
    <w:rsid w:val="00E30CAA"/>
    <w:rsid w:val="00E34744"/>
    <w:rsid w:val="00E8418C"/>
    <w:rsid w:val="00E8558F"/>
    <w:rsid w:val="00E938FF"/>
    <w:rsid w:val="00EA0EA8"/>
    <w:rsid w:val="00EC3916"/>
    <w:rsid w:val="00EC699F"/>
    <w:rsid w:val="00F0369A"/>
    <w:rsid w:val="00F35BFB"/>
    <w:rsid w:val="00F511CB"/>
    <w:rsid w:val="00F57895"/>
    <w:rsid w:val="00F82324"/>
    <w:rsid w:val="00FA529E"/>
    <w:rsid w:val="00FA64F3"/>
    <w:rsid w:val="00FB59EB"/>
    <w:rsid w:val="00FD0161"/>
    <w:rsid w:val="00FD3DA3"/>
    <w:rsid w:val="00FE0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E56A71-1DF7-4BD9-99C6-D89F4FC7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BF7"/>
    <w:rPr>
      <w:rFonts w:ascii="Times New Roman" w:eastAsia="Times New Roman" w:hAnsi="Times New Roman"/>
    </w:rPr>
  </w:style>
  <w:style w:type="paragraph" w:styleId="7">
    <w:name w:val="heading 7"/>
    <w:basedOn w:val="a"/>
    <w:next w:val="a"/>
    <w:link w:val="70"/>
    <w:qFormat/>
    <w:rsid w:val="000F1029"/>
    <w:pPr>
      <w:keepNext/>
      <w:jc w:val="center"/>
      <w:outlineLvl w:val="6"/>
    </w:pPr>
    <w:rPr>
      <w:rFonts w:ascii="Garamond" w:hAnsi="Garamond"/>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2B2BF7"/>
    <w:rPr>
      <w:spacing w:val="2"/>
      <w:sz w:val="25"/>
      <w:szCs w:val="25"/>
      <w:shd w:val="clear" w:color="auto" w:fill="FFFFFF"/>
    </w:rPr>
  </w:style>
  <w:style w:type="paragraph" w:styleId="a4">
    <w:name w:val="Body Text"/>
    <w:basedOn w:val="a"/>
    <w:link w:val="a3"/>
    <w:rsid w:val="002B2BF7"/>
    <w:pPr>
      <w:shd w:val="clear" w:color="auto" w:fill="FFFFFF"/>
      <w:spacing w:before="840" w:after="900" w:line="322" w:lineRule="exact"/>
      <w:jc w:val="both"/>
    </w:pPr>
    <w:rPr>
      <w:rFonts w:ascii="Calibri" w:eastAsia="Calibri" w:hAnsi="Calibri"/>
      <w:spacing w:val="2"/>
      <w:sz w:val="25"/>
      <w:szCs w:val="25"/>
    </w:rPr>
  </w:style>
  <w:style w:type="character" w:customStyle="1" w:styleId="1">
    <w:name w:val="Основной текст Знак1"/>
    <w:uiPriority w:val="99"/>
    <w:semiHidden/>
    <w:rsid w:val="002B2BF7"/>
    <w:rPr>
      <w:rFonts w:ascii="Times New Roman" w:eastAsia="Times New Roman" w:hAnsi="Times New Roman" w:cs="Times New Roman"/>
      <w:sz w:val="20"/>
      <w:szCs w:val="20"/>
      <w:lang w:eastAsia="ru-RU"/>
    </w:rPr>
  </w:style>
  <w:style w:type="paragraph" w:styleId="a5">
    <w:name w:val="No Spacing"/>
    <w:uiPriority w:val="1"/>
    <w:qFormat/>
    <w:rsid w:val="00DF1227"/>
    <w:rPr>
      <w:rFonts w:eastAsia="Times New Roman"/>
      <w:sz w:val="22"/>
      <w:szCs w:val="22"/>
    </w:rPr>
  </w:style>
  <w:style w:type="paragraph" w:styleId="a6">
    <w:name w:val="Balloon Text"/>
    <w:basedOn w:val="a"/>
    <w:link w:val="a7"/>
    <w:uiPriority w:val="99"/>
    <w:semiHidden/>
    <w:unhideWhenUsed/>
    <w:rsid w:val="009F7ADD"/>
    <w:rPr>
      <w:rFonts w:ascii="Segoe UI" w:hAnsi="Segoe UI"/>
      <w:sz w:val="18"/>
      <w:szCs w:val="18"/>
    </w:rPr>
  </w:style>
  <w:style w:type="character" w:customStyle="1" w:styleId="a7">
    <w:name w:val="Текст выноски Знак"/>
    <w:link w:val="a6"/>
    <w:uiPriority w:val="99"/>
    <w:semiHidden/>
    <w:rsid w:val="009F7ADD"/>
    <w:rPr>
      <w:rFonts w:ascii="Segoe UI" w:eastAsia="Times New Roman" w:hAnsi="Segoe UI" w:cs="Segoe UI"/>
      <w:sz w:val="18"/>
      <w:szCs w:val="18"/>
    </w:rPr>
  </w:style>
  <w:style w:type="paragraph" w:styleId="a8">
    <w:name w:val="header"/>
    <w:basedOn w:val="a"/>
    <w:link w:val="a9"/>
    <w:uiPriority w:val="99"/>
    <w:unhideWhenUsed/>
    <w:rsid w:val="00BF1E43"/>
    <w:pPr>
      <w:tabs>
        <w:tab w:val="center" w:pos="4677"/>
        <w:tab w:val="right" w:pos="9355"/>
      </w:tabs>
    </w:pPr>
  </w:style>
  <w:style w:type="character" w:customStyle="1" w:styleId="a9">
    <w:name w:val="Верхний колонтитул Знак"/>
    <w:link w:val="a8"/>
    <w:uiPriority w:val="99"/>
    <w:rsid w:val="00BF1E43"/>
    <w:rPr>
      <w:rFonts w:ascii="Times New Roman" w:eastAsia="Times New Roman" w:hAnsi="Times New Roman"/>
    </w:rPr>
  </w:style>
  <w:style w:type="paragraph" w:styleId="aa">
    <w:name w:val="footer"/>
    <w:basedOn w:val="a"/>
    <w:link w:val="ab"/>
    <w:uiPriority w:val="99"/>
    <w:unhideWhenUsed/>
    <w:rsid w:val="00BF1E43"/>
    <w:pPr>
      <w:tabs>
        <w:tab w:val="center" w:pos="4677"/>
        <w:tab w:val="right" w:pos="9355"/>
      </w:tabs>
    </w:pPr>
  </w:style>
  <w:style w:type="character" w:customStyle="1" w:styleId="ab">
    <w:name w:val="Нижний колонтитул Знак"/>
    <w:link w:val="aa"/>
    <w:uiPriority w:val="99"/>
    <w:rsid w:val="00BF1E43"/>
    <w:rPr>
      <w:rFonts w:ascii="Times New Roman" w:eastAsia="Times New Roman" w:hAnsi="Times New Roman"/>
    </w:rPr>
  </w:style>
  <w:style w:type="character" w:customStyle="1" w:styleId="70">
    <w:name w:val="Заголовок 7 Знак"/>
    <w:link w:val="7"/>
    <w:rsid w:val="000F1029"/>
    <w:rPr>
      <w:rFonts w:ascii="Garamond" w:eastAsia="Times New Roman" w:hAnsi="Garamond"/>
      <w:sz w:val="24"/>
      <w:lang w:val="uk-UA"/>
    </w:rPr>
  </w:style>
  <w:style w:type="paragraph" w:customStyle="1" w:styleId="12">
    <w:name w:val="12 + полужирный"/>
    <w:basedOn w:val="a"/>
    <w:rsid w:val="000F1029"/>
    <w:pPr>
      <w:jc w:val="center"/>
    </w:pPr>
    <w:rPr>
      <w:b/>
      <w:sz w:val="28"/>
      <w:szCs w:val="28"/>
    </w:rPr>
  </w:style>
  <w:style w:type="paragraph" w:styleId="ac">
    <w:name w:val="Normal (Web)"/>
    <w:basedOn w:val="a"/>
    <w:uiPriority w:val="99"/>
    <w:rsid w:val="001A6A55"/>
    <w:pPr>
      <w:spacing w:before="100" w:beforeAutospacing="1" w:after="100" w:afterAutospacing="1"/>
    </w:pPr>
    <w:rPr>
      <w:sz w:val="24"/>
      <w:szCs w:val="24"/>
    </w:rPr>
  </w:style>
  <w:style w:type="character" w:styleId="ad">
    <w:name w:val="Hyperlink"/>
    <w:uiPriority w:val="99"/>
    <w:semiHidden/>
    <w:unhideWhenUsed/>
    <w:rsid w:val="0091105F"/>
    <w:rPr>
      <w:color w:val="0000FF"/>
      <w:u w:val="single"/>
    </w:rPr>
  </w:style>
  <w:style w:type="character" w:styleId="ae">
    <w:name w:val="Strong"/>
    <w:uiPriority w:val="22"/>
    <w:qFormat/>
    <w:rsid w:val="0091105F"/>
    <w:rPr>
      <w:b/>
      <w:bCs/>
    </w:rPr>
  </w:style>
  <w:style w:type="table" w:styleId="af">
    <w:name w:val="Table Grid"/>
    <w:basedOn w:val="a1"/>
    <w:uiPriority w:val="39"/>
    <w:rsid w:val="00132675"/>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6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odessa.gov.ua/?view=cat&amp;category=7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st.odessa.gov.ua/?view=cat&amp;category=5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EE9D-8576-41DB-A611-54270869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3</Pages>
  <Words>1100</Words>
  <Characters>6271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7357</CharactersWithSpaces>
  <SharedDoc>false</SharedDoc>
  <HLinks>
    <vt:vector size="12" baseType="variant">
      <vt:variant>
        <vt:i4>5832708</vt:i4>
      </vt:variant>
      <vt:variant>
        <vt:i4>3</vt:i4>
      </vt:variant>
      <vt:variant>
        <vt:i4>0</vt:i4>
      </vt:variant>
      <vt:variant>
        <vt:i4>5</vt:i4>
      </vt:variant>
      <vt:variant>
        <vt:lpwstr>http://just.odessa.gov.ua/files/upload/files/oskarjiennia.doc</vt:lpwstr>
      </vt:variant>
      <vt:variant>
        <vt:lpwstr/>
      </vt:variant>
      <vt:variant>
        <vt:i4>1769537</vt:i4>
      </vt:variant>
      <vt:variant>
        <vt:i4>0</vt:i4>
      </vt:variant>
      <vt:variant>
        <vt:i4>0</vt:i4>
      </vt:variant>
      <vt:variant>
        <vt:i4>5</vt:i4>
      </vt:variant>
      <vt:variant>
        <vt:lpwstr>http://just.odessa.gov.ua/files/upload/files/vidmova.doc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2020-04-02T15:20:00Z</cp:lastPrinted>
  <dcterms:created xsi:type="dcterms:W3CDTF">2019-01-03T18:04:00Z</dcterms:created>
  <dcterms:modified xsi:type="dcterms:W3CDTF">2020-04-10T08:11:00Z</dcterms:modified>
</cp:coreProperties>
</file>